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98" w:rsidRPr="00085D98" w:rsidRDefault="00085D98" w:rsidP="00085D98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85D98" w:rsidRPr="00085D98" w:rsidRDefault="00085D98" w:rsidP="00085D98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Администрации Оленьевского сельского поселения</w:t>
      </w:r>
    </w:p>
    <w:p w:rsidR="00085D98" w:rsidRPr="00085D98" w:rsidRDefault="00085D98" w:rsidP="00085D98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Дубовский муниципальный район  Волгоградская область</w:t>
      </w:r>
    </w:p>
    <w:p w:rsidR="00085D98" w:rsidRPr="00085D98" w:rsidRDefault="00085D98" w:rsidP="00085D98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9EDD33C" wp14:editId="73CD714C">
            <wp:extent cx="5934075" cy="66675"/>
            <wp:effectExtent l="0" t="0" r="9525" b="9525"/>
            <wp:docPr id="215" name="Рисунок 215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98" w:rsidRPr="00085D98" w:rsidRDefault="00085D98" w:rsidP="00085D98">
      <w:pPr>
        <w:tabs>
          <w:tab w:val="left" w:pos="7365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Default="00085D98" w:rsidP="00085D98">
      <w:pPr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 xml:space="preserve">            от 20 мая 2015 г                                                                    № 36</w:t>
      </w:r>
    </w:p>
    <w:p w:rsidR="00085D98" w:rsidRPr="00085D98" w:rsidRDefault="00085D98" w:rsidP="00085D98">
      <w:pPr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Об утверждении  административного регламента</w:t>
      </w:r>
    </w:p>
    <w:p w:rsidR="00085D98" w:rsidRPr="00085D98" w:rsidRDefault="00085D98" w:rsidP="00085D98">
      <w:pPr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085D98">
        <w:rPr>
          <w:rFonts w:ascii="Times New Roman" w:hAnsi="Times New Roman" w:cs="Times New Roman"/>
          <w:b/>
          <w:bCs w:val="0"/>
          <w:sz w:val="24"/>
          <w:szCs w:val="24"/>
        </w:rPr>
        <w:t>по предоставлению муниципальной услуги</w:t>
      </w:r>
    </w:p>
    <w:p w:rsidR="00085D98" w:rsidRPr="00085D98" w:rsidRDefault="00085D98" w:rsidP="00085D98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85D98">
        <w:rPr>
          <w:rFonts w:ascii="Times New Roman" w:hAnsi="Times New Roman"/>
          <w:sz w:val="24"/>
          <w:szCs w:val="24"/>
        </w:rPr>
        <w:t>«Предоставление земельных участков в собственность и в аренду находящихся в собственности Оленьевского сельского поселения</w:t>
      </w:r>
      <w:r w:rsidRPr="00085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85D98">
        <w:rPr>
          <w:rFonts w:ascii="Times New Roman" w:hAnsi="Times New Roman"/>
          <w:sz w:val="24"/>
          <w:szCs w:val="24"/>
        </w:rPr>
        <w:t>из состава земель, собственность на которые не разграничена, для целей не связанных со строительством»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 xml:space="preserve">В целях повышения доступности и качества предоставления муниципальной услуги по предоставлению земельных участков в собственность и в аренду находящихся в собственности Оленьевского сельского поселения из состава земель, собственность на которые не разграничена, для целей не связанных со строительством, руководствуясь  Федеральным законом от 06.10.2003 </w:t>
      </w:r>
      <w:hyperlink r:id="rId7" w:history="1">
        <w:r w:rsidRPr="00085D9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N 131-ФЗ</w:t>
        </w:r>
      </w:hyperlink>
      <w:r w:rsidRPr="00085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общих принципах организации местного самоуправления в Российской Федерации»,  Федеральным законом от 27.07.2010 </w:t>
      </w:r>
      <w:hyperlink r:id="rId8" w:history="1">
        <w:r w:rsidRPr="00085D9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N 210-ФЗ</w:t>
        </w:r>
        <w:proofErr w:type="gramEnd"/>
      </w:hyperlink>
      <w:r w:rsidRPr="00085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5D98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услуг», постановлением администрации Оленьевского сельского поселения № 43 от 03.08.2011 г «О порядке разработки и утверждения административных регламентов предоставления муниципальных услуг», Уставом Оленьевского сельского поселения</w:t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ПОСТАНОВЛЯЮ:</w:t>
      </w:r>
      <w:r w:rsidRPr="00085D9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85D98" w:rsidRPr="00085D98" w:rsidRDefault="00085D98" w:rsidP="00085D98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085D98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085D98">
        <w:rPr>
          <w:rFonts w:ascii="Times New Roman" w:hAnsi="Times New Roman"/>
          <w:b w:val="0"/>
          <w:sz w:val="24"/>
          <w:szCs w:val="24"/>
          <w:lang w:eastAsia="ru-RU"/>
        </w:rPr>
        <w:t>1.Утвердит</w:t>
      </w:r>
      <w:r w:rsidRPr="00085D98">
        <w:rPr>
          <w:rFonts w:ascii="Times New Roman" w:hAnsi="Times New Roman"/>
          <w:b w:val="0"/>
          <w:sz w:val="24"/>
          <w:szCs w:val="24"/>
          <w:lang w:val="ru-RU" w:eastAsia="ru-RU"/>
        </w:rPr>
        <w:t>ь</w:t>
      </w:r>
      <w:r w:rsidRPr="00085D98">
        <w:rPr>
          <w:rFonts w:ascii="Times New Roman" w:hAnsi="Times New Roman"/>
          <w:b w:val="0"/>
          <w:sz w:val="24"/>
          <w:szCs w:val="24"/>
          <w:lang w:eastAsia="ru-RU"/>
        </w:rPr>
        <w:t xml:space="preserve"> административн</w:t>
      </w:r>
      <w:r w:rsidRPr="00085D98">
        <w:rPr>
          <w:rFonts w:ascii="Times New Roman" w:hAnsi="Times New Roman"/>
          <w:b w:val="0"/>
          <w:sz w:val="24"/>
          <w:szCs w:val="24"/>
          <w:lang w:val="ru-RU" w:eastAsia="ru-RU"/>
        </w:rPr>
        <w:t>ый</w:t>
      </w:r>
      <w:r w:rsidRPr="00085D98">
        <w:rPr>
          <w:rFonts w:ascii="Times New Roman" w:hAnsi="Times New Roman"/>
          <w:b w:val="0"/>
          <w:sz w:val="24"/>
          <w:szCs w:val="24"/>
          <w:lang w:eastAsia="ru-RU"/>
        </w:rPr>
        <w:t xml:space="preserve"> регламент по предоставлению муниципальной услуги</w:t>
      </w:r>
      <w:r w:rsidRPr="00085D98">
        <w:rPr>
          <w:rFonts w:ascii="Times New Roman" w:hAnsi="Times New Roman"/>
          <w:b w:val="0"/>
          <w:sz w:val="24"/>
          <w:szCs w:val="24"/>
          <w:lang w:val="ru-RU" w:eastAsia="ru-RU"/>
        </w:rPr>
        <w:t xml:space="preserve"> </w:t>
      </w:r>
      <w:r w:rsidRPr="00085D98">
        <w:rPr>
          <w:rFonts w:ascii="Times New Roman" w:hAnsi="Times New Roman"/>
          <w:b w:val="0"/>
          <w:sz w:val="24"/>
          <w:szCs w:val="24"/>
        </w:rPr>
        <w:t>«Предоставление земельных участков в собственность и в аренду находящихся в собственности Оленьевского сельского поселения</w:t>
      </w:r>
      <w:r w:rsidRPr="00085D9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85D98">
        <w:rPr>
          <w:rFonts w:ascii="Times New Roman" w:hAnsi="Times New Roman"/>
          <w:b w:val="0"/>
          <w:sz w:val="24"/>
          <w:szCs w:val="24"/>
        </w:rPr>
        <w:t>из состава земель, собственность на которые не разграничена, для целей не связанных со строительством»</w:t>
      </w:r>
      <w:r w:rsidRPr="00085D98">
        <w:rPr>
          <w:rFonts w:ascii="Times New Roman" w:hAnsi="Times New Roman"/>
          <w:b w:val="0"/>
          <w:sz w:val="24"/>
          <w:szCs w:val="24"/>
          <w:lang w:eastAsia="ru-RU"/>
        </w:rPr>
        <w:t xml:space="preserve"> (приложение).</w:t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5D98">
        <w:rPr>
          <w:rFonts w:ascii="Times New Roman" w:hAnsi="Times New Roman" w:cs="Times New Roman"/>
          <w:sz w:val="24"/>
          <w:szCs w:val="24"/>
        </w:rPr>
        <w:t xml:space="preserve">2.Разместить административный регламент по предоставлению муниципальной услуги «Предоставление земельных участков в собственность и в аренду находящихся в собственности Оленьевского сельского поселения из состава земель, собственность на которые не разграничена, для целей не связанных со строительством» на официальном Интернет-сайте Губернатора и Правительства Волгоградской области, официальном сайте администрации Оленьевского сельского поселения http:// </w:t>
      </w:r>
      <w:proofErr w:type="spellStart"/>
      <w:r w:rsidRPr="00085D98">
        <w:rPr>
          <w:rFonts w:ascii="Times New Roman" w:hAnsi="Times New Roman" w:cs="Times New Roman"/>
          <w:sz w:val="24"/>
          <w:szCs w:val="24"/>
          <w:lang w:val="en-US"/>
        </w:rPr>
        <w:t>olenevskoe</w:t>
      </w:r>
      <w:proofErr w:type="spellEnd"/>
      <w:r w:rsidRPr="00085D9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85D98">
        <w:rPr>
          <w:rFonts w:ascii="Times New Roman" w:hAnsi="Times New Roman" w:cs="Times New Roman"/>
          <w:sz w:val="24"/>
          <w:szCs w:val="24"/>
          <w:lang w:val="en-US"/>
        </w:rPr>
        <w:t>sp</w:t>
      </w:r>
      <w:proofErr w:type="spellEnd"/>
      <w:r w:rsidRPr="00085D9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85D9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85D98">
        <w:rPr>
          <w:rFonts w:ascii="Times New Roman" w:hAnsi="Times New Roman" w:cs="Times New Roman"/>
          <w:sz w:val="24"/>
          <w:szCs w:val="24"/>
        </w:rPr>
        <w:t xml:space="preserve"> и обнародовать.</w:t>
      </w:r>
      <w:proofErr w:type="gramEnd"/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ab/>
        <w:t>3.Постановление вступает в силу с момента подписания.</w:t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085D98" w:rsidRP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>Глава Оленьевского</w:t>
      </w:r>
    </w:p>
    <w:p w:rsidR="00085D98" w:rsidRP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 xml:space="preserve">сельского  поселения                                                       </w:t>
      </w:r>
      <w:proofErr w:type="spellStart"/>
      <w:r w:rsidRPr="00085D98">
        <w:rPr>
          <w:rFonts w:ascii="Times New Roman" w:hAnsi="Times New Roman" w:cs="Times New Roman"/>
          <w:b/>
          <w:sz w:val="24"/>
          <w:szCs w:val="24"/>
        </w:rPr>
        <w:t>А.П.Сучков</w:t>
      </w:r>
      <w:proofErr w:type="spellEnd"/>
    </w:p>
    <w:p w:rsidR="00085D98" w:rsidRP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85D98" w:rsidRDefault="00085D98" w:rsidP="00085D98">
      <w:pPr>
        <w:rPr>
          <w:lang w:eastAsia="ar-SA"/>
        </w:rPr>
      </w:pPr>
    </w:p>
    <w:p w:rsidR="00085D98" w:rsidRPr="00085D98" w:rsidRDefault="00085D98" w:rsidP="00085D98">
      <w:pPr>
        <w:rPr>
          <w:lang w:eastAsia="ar-SA"/>
        </w:rPr>
      </w:pP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085D98">
        <w:rPr>
          <w:rFonts w:ascii="Times New Roman" w:hAnsi="Times New Roman"/>
          <w:sz w:val="24"/>
          <w:szCs w:val="24"/>
          <w:lang w:val="ru-RU"/>
        </w:rPr>
        <w:lastRenderedPageBreak/>
        <w:t>Приложение</w:t>
      </w:r>
    </w:p>
    <w:p w:rsidR="00085D98" w:rsidRPr="00085D98" w:rsidRDefault="00085D98" w:rsidP="00085D98">
      <w:pPr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к постановлению главы администрации</w:t>
      </w:r>
    </w:p>
    <w:p w:rsidR="00085D98" w:rsidRPr="00085D98" w:rsidRDefault="00085D98" w:rsidP="00085D98">
      <w:pPr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Оленьевского сельского поселения</w:t>
      </w:r>
    </w:p>
    <w:p w:rsidR="00085D98" w:rsidRPr="00085D98" w:rsidRDefault="00085D98" w:rsidP="00085D98">
      <w:pPr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№ 36  от  20 мая 2015 г</w:t>
      </w:r>
    </w:p>
    <w:p w:rsidR="00085D98" w:rsidRPr="00085D98" w:rsidRDefault="00085D98" w:rsidP="00085D98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85D98" w:rsidRPr="00085D98" w:rsidRDefault="00085D98" w:rsidP="00085D98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85D98">
        <w:rPr>
          <w:rFonts w:ascii="Times New Roman" w:hAnsi="Times New Roman"/>
          <w:sz w:val="24"/>
          <w:szCs w:val="24"/>
        </w:rPr>
        <w:t xml:space="preserve">АДМИНИСТРАТИВНЫЙ РЕГЛАМЕНТ </w:t>
      </w:r>
    </w:p>
    <w:p w:rsidR="00085D98" w:rsidRPr="00085D98" w:rsidRDefault="00085D98" w:rsidP="00085D98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85D98">
        <w:rPr>
          <w:rFonts w:ascii="Times New Roman" w:hAnsi="Times New Roman"/>
          <w:sz w:val="24"/>
          <w:szCs w:val="24"/>
        </w:rPr>
        <w:t>«Предоставление земельных участков в собственность и в аренду находящихся в собственности Оленьевского сельского поселения</w:t>
      </w:r>
      <w:r w:rsidRPr="00085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85D98">
        <w:rPr>
          <w:rFonts w:ascii="Times New Roman" w:hAnsi="Times New Roman"/>
          <w:sz w:val="24"/>
          <w:szCs w:val="24"/>
        </w:rPr>
        <w:t>из состава земель, собственность на которые не разграничена, для целей не связанных со строительством»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b/>
          <w:bCs w:val="0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/>
          <w:bCs w:val="0"/>
          <w:sz w:val="24"/>
          <w:szCs w:val="24"/>
          <w:lang w:eastAsia="zh-CN"/>
        </w:rPr>
        <w:t>Общие положения</w:t>
      </w:r>
    </w:p>
    <w:p w:rsidR="00085D98" w:rsidRPr="00085D98" w:rsidRDefault="00085D98" w:rsidP="00085D9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Pr="00085D98">
        <w:rPr>
          <w:rFonts w:ascii="Times New Roman" w:hAnsi="Times New Roman" w:cs="Times New Roman"/>
          <w:bCs/>
          <w:sz w:val="24"/>
          <w:szCs w:val="24"/>
        </w:rPr>
        <w:t>регламент предоставления муниципальной услуги по предоставлению земельных участков находящихся в собственности муниципального образования и из состава государственных земель, собственность на которые не разграничена, для  целей не связанных со строительством (</w:t>
      </w:r>
      <w:r w:rsidRPr="00085D98">
        <w:rPr>
          <w:rFonts w:ascii="Times New Roman" w:hAnsi="Times New Roman" w:cs="Times New Roman"/>
          <w:sz w:val="24"/>
          <w:szCs w:val="24"/>
        </w:rPr>
        <w:t>далее – административный регламент) разработан в целях регламентации деятельности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значения, установленных в соответствии с Федеральным </w:t>
      </w:r>
      <w:hyperlink r:id="rId9" w:history="1">
        <w:r w:rsidRPr="00085D9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85D98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 в Российской Федерации", уставом Оленьевского сельского поселения и определяет стандарт муниципальной услуги,  сроки и последовательность действий (административных процедур) при предоставлении муниципальной услуги, формы контроля и порядок обжалования.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1.2. Муниципальная услуга предоставляется  Администрацией Оленьевского сельского поселения Дубовского муниципального района Волгоградской области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 xml:space="preserve">(далее – Администрация). </w:t>
      </w:r>
    </w:p>
    <w:p w:rsidR="00085D98" w:rsidRPr="00085D98" w:rsidRDefault="00085D98" w:rsidP="00085D98">
      <w:pPr>
        <w:autoSpaceDE w:val="0"/>
        <w:ind w:firstLine="54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085D98">
        <w:rPr>
          <w:rFonts w:ascii="Times New Roman" w:hAnsi="Times New Roman" w:cs="Times New Roman"/>
          <w:bCs w:val="0"/>
          <w:sz w:val="24"/>
          <w:szCs w:val="24"/>
        </w:rPr>
        <w:t>1.3. Администрация расположено по адресу: 404007 Волгоградская область Дубовский район село Оленье ул. Магистральная,7.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Режим работы (время местное):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- понедельник - четверг: с 8.00 до 17.00 часов;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- пятница:  не приемный день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- перерыв на обед: с 12.00 до 13.00 часов.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Приемные дни (часы):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- понедельник: с 8.00 до 12.00 часов;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- четверг: с 13.00 до 17.00 часов.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Контакты: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-телефоны: (84458)7-41-33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>, факс 7-41-33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-адрес электронной почты – </w:t>
      </w:r>
      <w:hyperlink r:id="rId10" w:history="1">
        <w:r w:rsidRPr="00085D9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085D98">
          <w:rPr>
            <w:rStyle w:val="a3"/>
            <w:rFonts w:ascii="Times New Roman" w:hAnsi="Times New Roman" w:cs="Times New Roman"/>
            <w:sz w:val="24"/>
            <w:szCs w:val="24"/>
          </w:rPr>
          <w:t>7-41-33@</w:t>
        </w:r>
        <w:r w:rsidRPr="00085D9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085D9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D9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85D98" w:rsidRPr="00085D98" w:rsidRDefault="00085D98" w:rsidP="00085D9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>1.4.</w:t>
      </w:r>
      <w:r w:rsidRPr="00085D98">
        <w:rPr>
          <w:rFonts w:ascii="Times New Roman" w:hAnsi="Times New Roman" w:cs="Times New Roman"/>
          <w:sz w:val="24"/>
          <w:szCs w:val="24"/>
        </w:rPr>
        <w:t xml:space="preserve"> Заявителями и получателями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1.5.Информация, предоставляемая  заявителям о муниципальной услуге, является  открытой и общедоступной.  </w:t>
      </w:r>
    </w:p>
    <w:p w:rsidR="00085D98" w:rsidRPr="00085D98" w:rsidRDefault="00085D98" w:rsidP="00085D9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1.6. Информационное  обеспечение по предоставлению муниципальной услуги осуществляется Администрацией.   Информация о муниципальной услуге с использованием федеральной государственной информационной системой “Единый портал государственных и муниципальных услуг (функций)” предоставляется с момента обеспечения технологического и коммуникационного взаимодействия информационных систем администрации Оленьевского сельского поселения с федеральной государственной информационной системой “Единый портал государственных и муниципальных услуг (функций)”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1.7. Для получения информации о порядке предоставления муниципальной услуги заявители вправе обратиться:          </w:t>
      </w:r>
    </w:p>
    <w:p w:rsidR="00085D98" w:rsidRPr="00085D98" w:rsidRDefault="00085D98" w:rsidP="00085D98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в устной форме лично, по телефону;</w:t>
      </w:r>
    </w:p>
    <w:p w:rsidR="00085D98" w:rsidRPr="00085D98" w:rsidRDefault="00085D98" w:rsidP="00085D98">
      <w:pPr>
        <w:numPr>
          <w:ilvl w:val="0"/>
          <w:numId w:val="3"/>
        </w:numPr>
        <w:tabs>
          <w:tab w:val="left" w:pos="54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в письменной форме,  в том числе по адресу электронной почты.</w:t>
      </w:r>
    </w:p>
    <w:p w:rsidR="00085D98" w:rsidRPr="00085D98" w:rsidRDefault="00085D98" w:rsidP="00085D9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1.8. Основными требованиями к информированию заявителей являются: </w:t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достоверность предоставляемой информации;  </w:t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четкость в изложении информации; 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полнота информации;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наглядность форм предоставляемой информации;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удобство и доступность получения информации; 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numPr>
          <w:ilvl w:val="0"/>
          <w:numId w:val="4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085D98" w:rsidRPr="00085D98" w:rsidRDefault="00085D98" w:rsidP="00085D9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1.9. Информирование заявителей организуется следующим образом: </w:t>
      </w:r>
    </w:p>
    <w:p w:rsidR="00085D98" w:rsidRPr="00085D98" w:rsidRDefault="00085D98" w:rsidP="00085D98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индивидуальное информирование; </w:t>
      </w:r>
    </w:p>
    <w:p w:rsidR="00085D98" w:rsidRPr="00085D98" w:rsidRDefault="00085D98" w:rsidP="00085D98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публичное информирование.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1.10.  Индивидуальное устное информирование заявителей осуществляется:</w:t>
      </w:r>
    </w:p>
    <w:p w:rsidR="00085D98" w:rsidRPr="00085D98" w:rsidRDefault="00085D98" w:rsidP="00085D98">
      <w:pPr>
        <w:numPr>
          <w:ilvl w:val="0"/>
          <w:numId w:val="6"/>
        </w:numPr>
        <w:tabs>
          <w:tab w:val="left" w:pos="54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при личном обращении;</w:t>
      </w:r>
    </w:p>
    <w:p w:rsidR="00085D98" w:rsidRPr="00085D98" w:rsidRDefault="00085D98" w:rsidP="00085D98">
      <w:pPr>
        <w:numPr>
          <w:ilvl w:val="0"/>
          <w:numId w:val="6"/>
        </w:numPr>
        <w:tabs>
          <w:tab w:val="left" w:pos="54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по телефону.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1.11. Сотрудник, осуществляющий индивидуальное устное информирование, должен  принять все необходимые меры для дачи полного ответа на поставленные вопросы, а  в случае необходимости с привлечением других сотрудников. Время ожидания заявителя при индивидуальном устном информировании не может превышать 30 минут. Индивидуальное устное информирование каждого заявителя сотрудник осуществляет не более 15 минут.  </w:t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1.12. В случае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  заявителя время для устного информирования.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1.13. Звонки от заявителей  по вопросу информирования о порядке  предоставления муниципальной услуги принимаются в соответствии с графиком работы  Администрации.  Разговор не должен продолжаться более 5 минут.       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D98">
        <w:rPr>
          <w:rFonts w:ascii="Times New Roman" w:hAnsi="Times New Roman" w:cs="Times New Roman"/>
          <w:b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>1.14.</w:t>
      </w:r>
      <w:r w:rsidRPr="00085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D98">
        <w:rPr>
          <w:rFonts w:ascii="Times New Roman" w:hAnsi="Times New Roman" w:cs="Times New Roman"/>
          <w:sz w:val="24"/>
          <w:szCs w:val="24"/>
        </w:rPr>
        <w:t>Индивидуальное письменное информирование при обращении заявителя  осуществляется путем почтовых отправлений.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     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Письменное обращение рассматривается в течение 30 дней со дня регистрации письменного обращения.              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1.15.  Публичное письменное информирование может осуществляться путем публикации информационных материалов в СМИ, размещение на официальном  Интернет -  сайте  администрации Оленьевского сельского поселения, путем использования информационных стендов.</w:t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Стандарт предоставления муниципальной услуги</w:t>
      </w: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900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900"/>
        <w:jc w:val="center"/>
        <w:outlineLvl w:val="1"/>
        <w:rPr>
          <w:rFonts w:ascii="Times New Roman" w:eastAsia="SimSun" w:hAnsi="Times New Roman" w:cs="Times New Roman"/>
          <w:bCs w:val="0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Cs w:val="0"/>
          <w:sz w:val="24"/>
          <w:szCs w:val="24"/>
          <w:lang w:eastAsia="zh-CN"/>
        </w:rPr>
        <w:t>2.1. характеристика муниципальной услуги</w:t>
      </w: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900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2.1.1  Наименование муниципальной услуги: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 xml:space="preserve"> «Предоставление земельных участков находящихся в собственности муниципального образования и из состава государственных земель, собственность на которые не разграничена, для  целей не связанных со строительством».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2.1.2.Муниципальную услугу оказывает Администрация.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Администрация осуществляет взаимодействие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>-  Федеральной регистрационной службой государственной регистрации, кадастра и картографии по Волгоградской области;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-  Федеральной налоговой службой по Волгоградской области;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- Администрацией Дубовского муниципального района; 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Муниципальная услуга подразделяется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>: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805BE9" wp14:editId="7652B150">
                <wp:simplePos x="0" y="0"/>
                <wp:positionH relativeFrom="column">
                  <wp:posOffset>4686300</wp:posOffset>
                </wp:positionH>
                <wp:positionV relativeFrom="paragraph">
                  <wp:posOffset>20955</wp:posOffset>
                </wp:positionV>
                <wp:extent cx="422275" cy="572770"/>
                <wp:effectExtent l="5080" t="11430" r="48895" b="44450"/>
                <wp:wrapNone/>
                <wp:docPr id="235" name="Прямая со стрелкой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275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5" o:spid="_x0000_s1026" type="#_x0000_t32" style="position:absolute;margin-left:369pt;margin-top:1.65pt;width:33.25pt;height:4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">
                <v:stroke endarrow="block"/>
              </v:shape>
            </w:pict>
          </mc:Fallback>
        </mc:AlternateContent>
      </w:r>
      <w:r w:rsidRPr="00085D9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6948B1" wp14:editId="2B168718">
                <wp:simplePos x="0" y="0"/>
                <wp:positionH relativeFrom="column">
                  <wp:posOffset>1189355</wp:posOffset>
                </wp:positionH>
                <wp:positionV relativeFrom="paragraph">
                  <wp:posOffset>20955</wp:posOffset>
                </wp:positionV>
                <wp:extent cx="613410" cy="572770"/>
                <wp:effectExtent l="51435" t="11430" r="11430" b="53975"/>
                <wp:wrapNone/>
                <wp:docPr id="234" name="Прямая со стрелкой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3410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4" o:spid="_x0000_s1026" type="#_x0000_t32" style="position:absolute;margin-left:93.65pt;margin-top:1.65pt;width:48.3pt;height:45.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">
                <v:stroke endarrow="block"/>
              </v:shape>
            </w:pict>
          </mc:Fallback>
        </mc:AlternateContent>
      </w:r>
      <w:r w:rsidRPr="00085D9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496090" wp14:editId="0C0A3AAC">
                <wp:simplePos x="0" y="0"/>
                <wp:positionH relativeFrom="column">
                  <wp:posOffset>3028315</wp:posOffset>
                </wp:positionH>
                <wp:positionV relativeFrom="paragraph">
                  <wp:posOffset>20955</wp:posOffset>
                </wp:positionV>
                <wp:extent cx="0" cy="572770"/>
                <wp:effectExtent l="61595" t="11430" r="52705" b="15875"/>
                <wp:wrapNone/>
                <wp:docPr id="233" name="Прямая со стрелкой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3" o:spid="_x0000_s1026" type="#_x0000_t32" style="position:absolute;margin-left:238.45pt;margin-top:1.65pt;width:0;height:4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5"/>
        <w:gridCol w:w="633"/>
        <w:gridCol w:w="2548"/>
        <w:gridCol w:w="839"/>
        <w:gridCol w:w="2295"/>
      </w:tblGrid>
      <w:tr w:rsidR="00085D98" w:rsidRPr="00085D98" w:rsidTr="00482B43">
        <w:trPr>
          <w:trHeight w:val="585"/>
        </w:trPr>
        <w:tc>
          <w:tcPr>
            <w:tcW w:w="2295" w:type="dxa"/>
          </w:tcPr>
          <w:p w:rsidR="00085D98" w:rsidRPr="00085D98" w:rsidRDefault="00085D98" w:rsidP="00482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в собственность за плату, находящихся в собственности муниципального образования и из состава государственных земель, собственность на которые не разграничена,  для целей не связанных со строительством.</w:t>
            </w:r>
          </w:p>
          <w:p w:rsidR="00085D98" w:rsidRPr="00085D98" w:rsidRDefault="00085D98" w:rsidP="00482B4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в собственность земельных участков, находящихся в собственности муниципального образования и из состава государственных земель, собственность на которые не разграничена, для целей не связанных со строительством.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в аренду, находящихся в собственности муниципального образования и из состава государственных земель, собственность на которые не разграничена, для целей не связанных со строительством.</w:t>
            </w:r>
          </w:p>
        </w:tc>
      </w:tr>
    </w:tbl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2.1.3. </w:t>
      </w:r>
      <w:r w:rsidRPr="00085D98">
        <w:rPr>
          <w:rFonts w:ascii="Times New Roman" w:hAnsi="Times New Roman" w:cs="Times New Roman"/>
          <w:sz w:val="24"/>
          <w:szCs w:val="24"/>
        </w:rPr>
        <w:t xml:space="preserve">Результатом  предоставления муниципальной услуги является предоставление земельного участка в собственность, аренду находящихся в собственности муниципального образования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>и из состава государственных земель, собственность на которые не разграничена, для  целей не связанных со строительством.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2.1.4. </w:t>
      </w: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Муниципальная услуга предоставляется бесплатно. 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2.1.5. </w:t>
      </w:r>
      <w:r w:rsidRPr="00085D98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–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 xml:space="preserve"> не более 60 дней с момента обращения заявителя.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2.1.6. Время ожидания заявителей для подачи заявления для получения муниципальной  услуги  у  сотрудника муниципального учреждения  не должно превышать 30 минут.       </w:t>
      </w:r>
      <w:r w:rsidRPr="00085D98">
        <w:rPr>
          <w:rFonts w:ascii="Times New Roman" w:hAnsi="Times New Roman" w:cs="Times New Roman"/>
          <w:sz w:val="24"/>
          <w:szCs w:val="24"/>
        </w:rPr>
        <w:tab/>
      </w:r>
      <w:r w:rsidRPr="00085D98">
        <w:rPr>
          <w:rFonts w:ascii="Times New Roman" w:hAnsi="Times New Roman" w:cs="Times New Roman"/>
          <w:sz w:val="24"/>
          <w:szCs w:val="24"/>
        </w:rPr>
        <w:tab/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2.1.7. Продолжительность приема заявителей при подаче документов для получения муниципальной услуги не должна превышать 10 минут. </w:t>
      </w:r>
    </w:p>
    <w:p w:rsidR="00085D98" w:rsidRPr="00085D98" w:rsidRDefault="00085D98" w:rsidP="00085D98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2.1.8. Датой принятия к рассмотрению заявления о предоставлении муниципальной услуги считается дата регистрации заявления в журнале регистрации входящей корреспонденции.</w:t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2.2. Нормативно-правовое регулирование предоставления муниципальной услуги</w:t>
      </w:r>
    </w:p>
    <w:p w:rsidR="00085D98" w:rsidRPr="00085D98" w:rsidRDefault="00085D98" w:rsidP="00085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</w:t>
      </w: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>осуществляется</w:t>
      </w:r>
      <w:r w:rsidRPr="00085D98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085D98">
        <w:rPr>
          <w:rFonts w:ascii="Times New Roman" w:hAnsi="Times New Roman" w:cs="Times New Roman"/>
          <w:sz w:val="24"/>
          <w:szCs w:val="24"/>
        </w:rPr>
        <w:t>в соответствии со следующими нормативно-правовыми актами: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 Конституцией Российской Федерации;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Гражданским кодексом Российской Федерации (часть первая);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Гражданским кодексом Российской Федерации (часть вторая);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Земельным кодексом Российской Федерации;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Жилищным кодексом Российской Федерации;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Градостроительным кодексом Российской Федерации;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Федеральным законом от 25.10.2001 года № 137-ФЗ «О введении в действие 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Земельного кодекса Российской Федерации»;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Федеральным законом от 29.12.2004 года № 189-ФЗ «О введении в действие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Жилищного кодекса Российской Федерации»;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Федеральным законом от 21.12. 2001 года № 178-ФЗ «О приватизации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государственного и муниципального имущества»;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21.07.1997 года № 122-ФЗ «О  </w:t>
      </w:r>
      <w:proofErr w:type="gramStart"/>
      <w:r w:rsidRPr="00085D98">
        <w:rPr>
          <w:rFonts w:ascii="Times New Roman" w:hAnsi="Times New Roman" w:cs="Times New Roman"/>
          <w:color w:val="000000"/>
          <w:sz w:val="24"/>
          <w:szCs w:val="24"/>
        </w:rPr>
        <w:t>государственной</w:t>
      </w:r>
      <w:proofErr w:type="gramEnd"/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регистрации прав на недвижимое имущество и сделок с ним»;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24.07.2007 года № 221-ФЗ «О государственном кадастре 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недвижимости»;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Федеральным законом от 18.06.2001 года № 78-ФЗ «О землеустройстве»;</w:t>
      </w:r>
    </w:p>
    <w:p w:rsidR="00085D98" w:rsidRPr="00085D98" w:rsidRDefault="00085D98" w:rsidP="00085D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</w:p>
    <w:p w:rsidR="00085D98" w:rsidRPr="00085D98" w:rsidRDefault="00085D98" w:rsidP="00085D98">
      <w:pPr>
        <w:ind w:left="502"/>
        <w:jc w:val="center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left="502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2.3. Документы, необходимые для получения муниципальной услуги</w:t>
      </w:r>
    </w:p>
    <w:p w:rsidR="00085D98" w:rsidRPr="00085D98" w:rsidRDefault="00085D98" w:rsidP="00085D9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2.3.1. Для получения муниципальной услуги заявитель обращается в Администрацию с заявлением в произвольной форме, которое должно </w:t>
      </w:r>
      <w:r w:rsidRPr="00085D98">
        <w:rPr>
          <w:rFonts w:ascii="Times New Roman" w:hAnsi="Times New Roman" w:cs="Times New Roman"/>
          <w:color w:val="000000"/>
          <w:sz w:val="24"/>
          <w:szCs w:val="24"/>
        </w:rPr>
        <w:t>содержать следующие обязательные реквизиты: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а) для юридических лиц: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полное наименование юридического лица - заявителя;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фамилия, имя, отчество руководителя юридического лица;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почтовый адрес, телефон для связи;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наименование, местонахождение объекта;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б) для физических лиц: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фамилия, имя, отчество заявителя;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почтовый адрес, телефон для связи;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наименование, местонахождение объекта.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Для удобства получения муниципальной услуги заявителям предоставляется бланк заявления установленной формы (приложение № 1 к настоящему Административному регламенту);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2.3.2. Перечень документов, необходимых для предоставления муниципальной услуги: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  заявление;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-</w:t>
      </w: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 заявка на участие в торгах (конкурсах, аукционах) по установленной форме с указанием реквизитов счета для возврата задатка;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документ, подтверждающий внесение задатка;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2.3.3. При обращении за получением муниципальной услуги от имени заявителя его представителя, последний представляет документ, удостоверяющий личность и документ, подтверждающий его полномочия на представление интересов заявителя.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numPr>
          <w:ilvl w:val="1"/>
          <w:numId w:val="7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bCs w:val="0"/>
          <w:sz w:val="24"/>
          <w:szCs w:val="24"/>
          <w:lang w:eastAsia="zh-CN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Перечни </w:t>
      </w:r>
      <w:r w:rsidRPr="00085D98">
        <w:rPr>
          <w:rFonts w:ascii="Times New Roman" w:eastAsia="SimSun" w:hAnsi="Times New Roman" w:cs="Times New Roman"/>
          <w:bCs w:val="0"/>
          <w:sz w:val="24"/>
          <w:szCs w:val="24"/>
          <w:lang w:eastAsia="zh-CN"/>
        </w:rPr>
        <w:t>оснований для отказа в приеме документов, необходимых для предоставления  муниципальной услуги и для отказа в предоставлении муниципальной услуги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2.4.1. Отказ в приёме заявления не предусмотрен.</w:t>
      </w:r>
    </w:p>
    <w:p w:rsidR="00085D98" w:rsidRPr="00085D98" w:rsidRDefault="00085D98" w:rsidP="00085D9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2.4.2. В  муниципальной услуге отказывается в случаях: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085D98">
        <w:rPr>
          <w:rFonts w:ascii="Times New Roman" w:hAnsi="Times New Roman" w:cs="Times New Roman"/>
          <w:color w:val="000000"/>
          <w:sz w:val="24"/>
          <w:szCs w:val="24"/>
        </w:rPr>
        <w:t>- заявка подана лицом, в отношении которого законодательством  Российской Федерации установлены ограничения в приобретении в собственность земельных участков;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заявка подана лицом, не уполномоченным заявителем на осуществление таких действий;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действующим законодательством  установлен запрет  на предоставление  земельных участков;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в течение срока,  указанного в извещении о приостановлении  оказания муниципальной услуги в связи с  неполнотой  представленного пакета документов,  Заявителем  не представлены  запрашиваемые документы;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лицо, ответственное за исполнение муниципальной услуги,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в случае если текст письменного обращения не поддается прочтению, ответ на обращение не дается, и оно не подлежит направлению на рассмотрение, о чем сообщается гражданину, направившему обращение, если его фамилия и почтовый адрес поддаются прочтению;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85D98">
        <w:rPr>
          <w:rFonts w:ascii="Times New Roman" w:hAnsi="Times New Roman" w:cs="Times New Roman"/>
          <w:color w:val="000000"/>
          <w:sz w:val="24"/>
          <w:szCs w:val="24"/>
        </w:rPr>
        <w:t>- в  случае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вопросу;</w:t>
      </w:r>
      <w:proofErr w:type="gramEnd"/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испрашиваемый земельный участок полностью либо частично обременен правами третьих лиц;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на испрашиваемом земельном участке находятся объекты недвижимости, в отношении испрашиваемого земельного участка либо его части выдан акт о выборе земельного участка;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испрашиваемый земельный участок либо его часть не соответствует границам земельного участка, в отношении которого принято решение о развитии застроенной территории;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испрашиваемый земельный участок либо его часть не соответствует границам земельного участка, в отношении которого принято решение о формировании земельного участка на торги;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испрашиваемый земельный участок либо его часть не соответствует границам смежного земельного участка;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в отношении испрашиваемого земельного участка либо его части имеются установленные в соответствии с законодательством ограничения, не позволяющие использовать его для заявленных целей;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размеры и местоположение испрашиваемого земельного участка не соответствуют требованиям технических регламентов;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испрашиваемый земельный участок находится в нескольких территориальных зонах;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заявителем не соблюден порядок размещения объектов временного использования, автостоянок и иных объектов, установленный правовыми актами, под размещение которых испрашивается земельный участок (в случае заключения договора аренды на новый срок);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 xml:space="preserve">- в отношении территории, на которой находится испрашиваемый земельный участок, принято решение о подготовке документации по планировке территории (за исключением тех случаев, когда утвержденная в установленном порядке документация по </w:t>
      </w:r>
      <w:r w:rsidRPr="00085D98">
        <w:rPr>
          <w:rFonts w:ascii="Times New Roman" w:eastAsia="Calibri" w:hAnsi="Times New Roman" w:cs="Times New Roman"/>
          <w:sz w:val="24"/>
          <w:szCs w:val="24"/>
        </w:rPr>
        <w:lastRenderedPageBreak/>
        <w:t>планировке территории предусматривает формирование такого земельного участка и возможность его использования для испрашиваемой цели);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в отношении территории, на которой расположен испрашиваемый земельный участок, принято решение о развитии застроенной территории.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numPr>
          <w:ilvl w:val="1"/>
          <w:numId w:val="7"/>
        </w:num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Требования к местам предоставления муниципальной услуги</w:t>
      </w:r>
    </w:p>
    <w:p w:rsidR="00085D98" w:rsidRPr="00085D98" w:rsidRDefault="00085D98" w:rsidP="00085D98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2.5.1. Прием заявителей осуществляется в специально выделенных для этих целей помещениях,  которые включают места для ожидания, информирования, приема заявителей. Данные  помещения оборудуются: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противопожарной системой и средствами пожаротушения;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системой оповещения о возникновении чрезвычайной ситуации;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системой охраны.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2.5.2.  Места информирования, предназначенные для ознакомления заявителей с информационными материалами, оборудуются информационными стендами. Места для возможности оформления документов оборудуются стульями, столами. 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2.5.3. Места ожидания должны соответствовать комфортным условиям для заявителей и оптимальным условиям для работы сотрудников. Места ожидания в очереди для предоставления муниципальной услуги могут быть оборудованы стульями,  скамьями (банкетами).</w:t>
      </w:r>
    </w:p>
    <w:p w:rsidR="00085D98" w:rsidRPr="00085D98" w:rsidRDefault="00085D98" w:rsidP="00085D98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2.5.4. Прием документов, необходимых для предоставления муниципальной услуги, осуществляется сотрудником, ответственным за предоставление данной муниципальной услуги.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2.5.5. Рабочее место сотрудника должно быть оборудовано персональным компьютером с возможностью доступа к необходимым информационным базам данных, печатающим устройствам.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2.5.6. Помещения, оборудование и оснащение Администрации должны соответствовать требованиям СанПиН, правилам пожарной безопасности, правилам охраны труда  и лицензионным требованиям.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numPr>
          <w:ilvl w:val="1"/>
          <w:numId w:val="8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Cs w:val="0"/>
          <w:sz w:val="24"/>
          <w:szCs w:val="24"/>
          <w:lang w:eastAsia="zh-CN"/>
        </w:rPr>
        <w:t>Показатели доступности и качества муниципальной услуги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2.6.1. к показателям  доступности и качества услуги относится: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достоверность результата муниципальной услуги;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оптимизация и повышение качества оказания муниципальной услуги;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доступность информации об оказываемой муниципальной услуге;</w:t>
      </w:r>
    </w:p>
    <w:p w:rsidR="00085D98" w:rsidRPr="00085D98" w:rsidRDefault="00085D98" w:rsidP="00085D98">
      <w:pPr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085D98" w:rsidRPr="00085D98" w:rsidRDefault="00085D98" w:rsidP="00085D98">
      <w:pPr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- своевременное, полное информирование о муниципальной услуге посредством форм информирования;</w:t>
      </w:r>
    </w:p>
    <w:p w:rsidR="00085D98" w:rsidRPr="00085D98" w:rsidRDefault="00085D98" w:rsidP="00085D98">
      <w:pPr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- отсутствие жалоб. </w:t>
      </w:r>
    </w:p>
    <w:p w:rsidR="00085D98" w:rsidRPr="00085D98" w:rsidRDefault="00085D98" w:rsidP="00085D98">
      <w:pPr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D98" w:rsidRPr="00085D98" w:rsidRDefault="00085D98" w:rsidP="00085D98">
      <w:pPr>
        <w:numPr>
          <w:ilvl w:val="1"/>
          <w:numId w:val="8"/>
        </w:num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Особенности предоставления муниципальной услуги в электронном виде и в многофункциональных центрах.</w:t>
      </w:r>
    </w:p>
    <w:p w:rsidR="00085D98" w:rsidRPr="00085D98" w:rsidRDefault="00085D98" w:rsidP="00085D98"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 xml:space="preserve">2.7.1. Предоставление муниципальной услуги в электронном виде осуществляется в форме консультирования по </w:t>
      </w:r>
      <w:r w:rsidRPr="00085D98">
        <w:rPr>
          <w:rFonts w:ascii="Times New Roman" w:hAnsi="Times New Roman" w:cs="Times New Roman"/>
          <w:sz w:val="24"/>
          <w:szCs w:val="24"/>
        </w:rPr>
        <w:t>порядку предоставления муниципальной услуги.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2.7.2. Предоставление муниципальной услуги в электронном виде в полном объеме будет осуществляться с момента организации электронного документооборота.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2.7.3. </w:t>
      </w:r>
      <w:r w:rsidRPr="00085D98">
        <w:rPr>
          <w:rFonts w:ascii="Times New Roman" w:hAnsi="Times New Roman" w:cs="Times New Roman"/>
          <w:color w:val="000000"/>
          <w:sz w:val="24"/>
          <w:szCs w:val="24"/>
        </w:rPr>
        <w:t>Предоставление муниципальной услуги в многофункциональных центрах не предоставляется.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0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0"/>
        <w:jc w:val="center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3.1. Этапы предоставления муниципальной услуги</w:t>
      </w: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0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3.1.1. Предоставление муниципальной услуги включает в себя следующие этапы: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информирование и консультирование  по предоставлению муниципальной услуги;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прием и регистрация заявок на предоставление муниципальной услуги;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правовая экспертиза представленных документов;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подготовка проекта распоряжения;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заключение договора купли-продажи, (аренды), оформление акта приема передачи; 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предоставление земельного участка (либо отказ в предоставлении муниципальной услуги);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направление запросов в органы кадастрового учета, органы регистрационной службы, налоговые органы;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- осуществление контроля  полноты и качества предоставления муниципальной услуги.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85D98" w:rsidRPr="00085D98" w:rsidRDefault="00085D98" w:rsidP="00085D98">
      <w:pPr>
        <w:autoSpaceDE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3.2.  Описание последовательности действий при предоставлении муниципальной услуги</w:t>
      </w:r>
    </w:p>
    <w:p w:rsidR="00085D98" w:rsidRPr="00085D98" w:rsidRDefault="00085D98" w:rsidP="00085D98">
      <w:pPr>
        <w:autoSpaceDE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3.2.1. Основанием для начала исполнения административной процедуры по предоставлению муниципальной услуги  является обращение заявителя. 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Прием заявителей ведется специалистами Администрации в дни и часы приема в соответствии с графиком работы.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Специалист, осуществляющий консультирование и информирование граждан, предоставляет информацию о нормативных правовых актах, регулирующих условия и порядок предоставления муниципальной услуги.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Консультации проводятся устно.</w:t>
      </w:r>
    </w:p>
    <w:p w:rsidR="00085D98" w:rsidRPr="00085D98" w:rsidRDefault="00085D98" w:rsidP="00085D9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3.2.2. Самостоятельное получение заявителем информации о порядке получения муниципальной услуги осуществляется путем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ознакомления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с информацией размещенной на информационных стендах и на официальном сайте  администрации Оленьевского сельского поселения.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3.2.3. Основанием для предоставления муниципальной услуги является представление заявления заявителем.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Заявление может направляться заявителем по почте, электронной почте или предоставляться при личном контакте непосредственно в администрацию.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При личном обращении заявителя в администрацию специалист проверяет соответствие заявления требованиям, установленным пунктом 2.3.2 настоящего административного регламента.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Срок выполнения административной процедуры составляет 15 минут.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3.2.4. Поступившее заявление регистрируется в журнале входящей корреспонденции Администрации.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При поступлении заявления посредством почтовой связи, электронной почтой проверка соответствия заявления требованиям, установленным пунктом 2.3.2. настоящего административного регламента, проводится специалистом Администрации  в процессе работы с документами.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Специалист Администрации вносит в журнал регистрации входящей корреспонденции запись о приеме документов. На заявлении заявителя проставляется порядковый номер записи и дата приема.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Специалист передает документы в день их поступления главе администрации.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3.2.5. Глава администрации рассматривает заявление с документами и передает их специалисту ответственному за выполнение муниципальной услуги на исполнение.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Срок выполнения административной процедуры составляет 2 рабочих дня.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3.2.6. Специалист Администрации: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5D98">
        <w:rPr>
          <w:rFonts w:ascii="Times New Roman" w:eastAsia="Calibri" w:hAnsi="Times New Roman" w:cs="Times New Roman"/>
          <w:sz w:val="24"/>
          <w:szCs w:val="24"/>
        </w:rPr>
        <w:t xml:space="preserve">- проверяет соответствие  площади земельного участка, испрашиваемого заявителем, установленным предельным размерам земельных участков для заявленных целей в </w:t>
      </w:r>
      <w:r w:rsidRPr="00085D9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соответствии с законодательством Волгоградской области, правилами землепользования и застройки, землеустроительной, градостроительной и проектной документацией, нормативно-правовыми актами органов местного </w:t>
      </w:r>
      <w:proofErr w:type="spellStart"/>
      <w:r w:rsidRPr="00085D98">
        <w:rPr>
          <w:rFonts w:ascii="Times New Roman" w:eastAsia="Calibri" w:hAnsi="Times New Roman" w:cs="Times New Roman"/>
          <w:sz w:val="24"/>
          <w:szCs w:val="24"/>
        </w:rPr>
        <w:t>самоадминистрации</w:t>
      </w:r>
      <w:proofErr w:type="spellEnd"/>
      <w:r w:rsidRPr="00085D98">
        <w:rPr>
          <w:rFonts w:ascii="Times New Roman" w:eastAsia="Calibri" w:hAnsi="Times New Roman" w:cs="Times New Roman"/>
          <w:sz w:val="24"/>
          <w:szCs w:val="24"/>
        </w:rPr>
        <w:t xml:space="preserve">  Оленьевского сельского поселения и Дубовского муниципального района, целями и положениями настоящего Порядка;</w:t>
      </w:r>
      <w:proofErr w:type="gramEnd"/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- проверяет соответствие цели использования испрашиваемого земельного участка, указанной заявителем, видам разрешенного использования, установленным документами территориального планирования, градостроительного зонирования (в случае отсутствия документов территориального планирования соответствие цели использования земельного участка определяется в соответствии с действующим законодательством Российской Федерации).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>3.2.7. В случае поступления в Администрацию двух и более заявлений по одному земельному участку, такие земельные участки предоставляются на торгах (конкурсах, аукционах).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 w:val="0"/>
          <w:sz w:val="24"/>
          <w:szCs w:val="24"/>
        </w:rPr>
      </w:pPr>
      <w:r w:rsidRPr="00085D98">
        <w:rPr>
          <w:rFonts w:ascii="Times New Roman" w:eastAsia="Calibri" w:hAnsi="Times New Roman" w:cs="Times New Roman"/>
          <w:sz w:val="24"/>
          <w:szCs w:val="24"/>
        </w:rPr>
        <w:t xml:space="preserve">3.2.8. </w:t>
      </w:r>
      <w:proofErr w:type="gramStart"/>
      <w:r w:rsidRPr="00085D98">
        <w:rPr>
          <w:rFonts w:ascii="Times New Roman" w:eastAsia="Calibri" w:hAnsi="Times New Roman" w:cs="Times New Roman"/>
          <w:sz w:val="24"/>
          <w:szCs w:val="24"/>
        </w:rPr>
        <w:t xml:space="preserve">При соответствии представленных документов и проведении в случае указанном в пункте 3.2.7. настоящего Регламента процедуры торгов, специалист Администрации готовит  нормативно-правовой акт и договор купли-продажи (аренды) о предоставлении земельного участка 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>находящегося в собственности муниципального образования и из состава государственных земель, собственность на которые не разграничена, для  целей не связанных со строительством, и направляет их на подпись главе Администрации, после чего документы</w:t>
      </w:r>
      <w:proofErr w:type="gramEnd"/>
      <w:r w:rsidRPr="00085D9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gramStart"/>
      <w:r w:rsidRPr="00085D98">
        <w:rPr>
          <w:rFonts w:ascii="Times New Roman" w:hAnsi="Times New Roman" w:cs="Times New Roman"/>
          <w:bCs w:val="0"/>
          <w:sz w:val="24"/>
          <w:szCs w:val="24"/>
        </w:rPr>
        <w:t>направляются заявителю и Услуга считается</w:t>
      </w:r>
      <w:proofErr w:type="gramEnd"/>
      <w:r w:rsidRPr="00085D98">
        <w:rPr>
          <w:rFonts w:ascii="Times New Roman" w:hAnsi="Times New Roman" w:cs="Times New Roman"/>
          <w:bCs w:val="0"/>
          <w:sz w:val="24"/>
          <w:szCs w:val="24"/>
        </w:rPr>
        <w:t xml:space="preserve"> исполненной.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 w:val="0"/>
          <w:sz w:val="24"/>
          <w:szCs w:val="24"/>
        </w:rPr>
      </w:pPr>
      <w:r w:rsidRPr="00085D98">
        <w:rPr>
          <w:rFonts w:ascii="Times New Roman" w:hAnsi="Times New Roman" w:cs="Times New Roman"/>
          <w:bCs w:val="0"/>
          <w:sz w:val="24"/>
          <w:szCs w:val="24"/>
        </w:rPr>
        <w:t>Срок исполнения административной процедуры 7 рабочих дней.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3.2.9. В случае выявления несоответствия представленных документов требованиям, установленным пунктом 2.5 настоящего административного регламента, специалистом подготавливается уведомление об отказе в предоставлении муниципальной услуги с указанием его причины.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Срок выполнения административной процедуры составляет 5 рабочих дней.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3.2.10. Уведомление подписывается главой Администрации и направляется по почте заявителю.</w:t>
      </w:r>
      <w:r w:rsidRPr="00085D98">
        <w:rPr>
          <w:rFonts w:ascii="Times New Roman" w:hAnsi="Times New Roman" w:cs="Times New Roman"/>
          <w:color w:val="666666"/>
          <w:sz w:val="24"/>
          <w:szCs w:val="24"/>
        </w:rPr>
        <w:t xml:space="preserve">    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Срок выполнения административной процедуры составляет 3 рабочих дня.</w: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D98" w:rsidRPr="00085D98" w:rsidRDefault="00085D98" w:rsidP="00085D98">
      <w:pPr>
        <w:pStyle w:val="a4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Формы </w:t>
      </w:r>
      <w:proofErr w:type="gramStart"/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контроля за</w:t>
      </w:r>
      <w:proofErr w:type="gramEnd"/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исполнением административного регламента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pStyle w:val="1"/>
        <w:ind w:firstLine="567"/>
        <w:jc w:val="both"/>
        <w:rPr>
          <w:b w:val="0"/>
          <w:sz w:val="24"/>
          <w:szCs w:val="24"/>
        </w:rPr>
      </w:pPr>
      <w:r w:rsidRPr="00085D98">
        <w:rPr>
          <w:b w:val="0"/>
          <w:sz w:val="24"/>
          <w:szCs w:val="24"/>
        </w:rPr>
        <w:t xml:space="preserve">4.1. Общий </w:t>
      </w:r>
      <w:proofErr w:type="gramStart"/>
      <w:r w:rsidRPr="00085D98">
        <w:rPr>
          <w:b w:val="0"/>
          <w:sz w:val="24"/>
          <w:szCs w:val="24"/>
        </w:rPr>
        <w:t>контроль за</w:t>
      </w:r>
      <w:proofErr w:type="gramEnd"/>
      <w:r w:rsidRPr="00085D98">
        <w:rPr>
          <w:b w:val="0"/>
          <w:sz w:val="24"/>
          <w:szCs w:val="24"/>
        </w:rPr>
        <w:t xml:space="preserve"> соблюдением административного регламента осуществляет глава администрации Оленьевского сельского поселения Дубовского муниципального района 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4.2. Глава Администрации осуществляет текущий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соблюдением  и исполнением специалистами, ответственными за предоставление муниципальной услуги,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4.3. Контроль  предоставления муниципальной услуги включает в себя проведение проверок, выявление и устранение нарушений заявителей, рассмотрение, принятие решений и подготовку ответов на обращения  граждан, содержащие жалобы на решения, действия (бездействие) должностных лиц. 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4.4. Проверки могут быть плановыми и внеплановыми.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4.5. Плановые проверки проводятся в соответствии с планами работы Администрации, Внеплановые проверки проводятся в случае поступления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 обращений физических или юридических лиц с жалобами на нарушения их прав и законных интересов (далее - заявители).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4.6. Для проведения проверки полноты и качества предоставления муниципальной услуги формируется комиссия, в состав которой включаются не менее 3-х  муниципальных служащих администрации. </w:t>
      </w:r>
      <w:r w:rsidRPr="00085D98">
        <w:rPr>
          <w:rFonts w:ascii="Times New Roman" w:hAnsi="Times New Roman" w:cs="Times New Roman"/>
          <w:bCs w:val="0"/>
          <w:sz w:val="24"/>
          <w:szCs w:val="24"/>
        </w:rPr>
        <w:t>Проверка предоставления</w:t>
      </w:r>
      <w:r w:rsidRPr="00085D98">
        <w:rPr>
          <w:rFonts w:ascii="Times New Roman" w:hAnsi="Times New Roman" w:cs="Times New Roman"/>
          <w:sz w:val="24"/>
          <w:szCs w:val="24"/>
        </w:rPr>
        <w:t xml:space="preserve"> муниципальной  услуги проводится в течение 3-х дней.</w:t>
      </w:r>
    </w:p>
    <w:p w:rsidR="00085D98" w:rsidRPr="00085D98" w:rsidRDefault="00085D98" w:rsidP="00085D9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4.7. По итогам проверки оформляется справка. Результаты проверки нарушений в предоставлении муниципальной услуги доводятся до граждан в письменной форме или с согласия получателя муниципальной услуги устно в ходе личного приема.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</w:t>
      </w:r>
      <w:r w:rsidRPr="00085D98">
        <w:rPr>
          <w:rFonts w:ascii="Times New Roman" w:hAnsi="Times New Roman" w:cs="Times New Roman"/>
          <w:sz w:val="24"/>
          <w:szCs w:val="24"/>
        </w:rPr>
        <w:tab/>
        <w:t xml:space="preserve">Результаты проверки нарушений в предоставлении  муниципальной услуги доводятся до юридических лиц в письменной форме.  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4.8. По результатам проведенных проверок в случае выявления 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4.9. Специалисты Администрации, ответственные за предоставление муниципальной услуги, несут персональную ответственность за соблюдение сроков и последовательности действий (административных процедур) при предоставлении  муниципальной услуги.</w:t>
      </w: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pStyle w:val="a4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85D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Порядок обжалования решений и действий (бездействия) органа, предоставляющего муниципальную услугу, а также должностных лиц, муниципальных  служащих</w:t>
      </w:r>
    </w:p>
    <w:p w:rsidR="00085D98" w:rsidRPr="00085D98" w:rsidRDefault="00085D98" w:rsidP="00085D98">
      <w:pPr>
        <w:pStyle w:val="a4"/>
        <w:autoSpaceDE w:val="0"/>
        <w:autoSpaceDN w:val="0"/>
        <w:adjustRightInd w:val="0"/>
        <w:ind w:left="540"/>
        <w:outlineLvl w:val="1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5.1. Решения Администрации, действия или бездействие специалистов Администрации,  допущенные в рамках исполнения муниципальной функции, а также некорректное поведение или нарушение служебной этики могут быть обжалованы в досудебном и судебном порядке.</w:t>
      </w:r>
    </w:p>
    <w:p w:rsidR="00085D98" w:rsidRPr="00085D98" w:rsidRDefault="00085D98" w:rsidP="00085D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5.2. Заявители имеют право обратиться с жалобой лично (устно) или направить письменное предложение, заявление или жалобу (далее - жалобу), в том числе и электронном виде.</w:t>
      </w:r>
    </w:p>
    <w:p w:rsidR="00085D98" w:rsidRPr="00085D98" w:rsidRDefault="00085D98" w:rsidP="00085D98">
      <w:pPr>
        <w:numPr>
          <w:ilvl w:val="1"/>
          <w:numId w:val="9"/>
        </w:numPr>
        <w:suppressAutoHyphens/>
        <w:autoSpaceDE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Жалоба должна содержать следующую информацию:</w:t>
      </w:r>
    </w:p>
    <w:p w:rsidR="00085D98" w:rsidRPr="00085D98" w:rsidRDefault="00085D98" w:rsidP="00085D9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85D98" w:rsidRPr="00085D98" w:rsidRDefault="00085D98" w:rsidP="00085D9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085D98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85D98" w:rsidRPr="00085D98" w:rsidRDefault="00085D98" w:rsidP="00085D9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85D98" w:rsidRPr="00085D98" w:rsidRDefault="00085D98" w:rsidP="00085D9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85D98" w:rsidRPr="00085D98" w:rsidRDefault="00085D98" w:rsidP="00085D98">
      <w:pPr>
        <w:autoSpaceDE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5.4. По результатам рассмотрения жалобы принимается решение об удовлетворении жалобы заявителя либо об отказе в  удовлетворении жалобы.</w:t>
      </w:r>
    </w:p>
    <w:p w:rsidR="00085D98" w:rsidRPr="00085D98" w:rsidRDefault="00085D98" w:rsidP="00085D98">
      <w:pPr>
        <w:autoSpaceDE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5.5. Письменный ответ, содержащий результаты рассмотрения жалобы, направляется заявителю по почте.</w:t>
      </w:r>
    </w:p>
    <w:p w:rsidR="00085D98" w:rsidRPr="00085D98" w:rsidRDefault="00085D98" w:rsidP="00085D98">
      <w:pPr>
        <w:autoSpaceDE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5.6. Если в жалобе  отсутствуют фамилия заявителя, направившего обращение и (или) почтовый (электронный) адрес, по которому должен быть направлен ответ, ответ на жалобу не дается.</w:t>
      </w:r>
    </w:p>
    <w:p w:rsidR="00085D98" w:rsidRPr="00085D98" w:rsidRDefault="00085D98" w:rsidP="00085D98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5.7.Жалоба, поступившая в орган, предоставляющий муниципальную услугу, либо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</w:t>
      </w:r>
    </w:p>
    <w:p w:rsidR="00085D98" w:rsidRPr="00085D98" w:rsidRDefault="00085D98" w:rsidP="00085D98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ее регистрации.  В случае обжалования отказа органа, предоставляющего муниципальную услугу, должностного лица органа, предоставляющего муниципальную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исправлений – в течение пяти рабочих дней со дня ее регистрации. Если пользователю в удовлетворении жалобы отказано или он не получил ответа в течение месяца со дня ее подачи, он вправе обратиться с жалобой в суд.    </w:t>
      </w:r>
    </w:p>
    <w:p w:rsidR="00085D98" w:rsidRPr="00085D98" w:rsidRDefault="00085D98" w:rsidP="00085D98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5.8. Обжалование решений, принятых в ходе предоставления муниципальной услуги, действий или бездействия должностных лиц в судебном порядке производится в судах в соответствии с их подведомственностью.</w:t>
      </w: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«Предоставление земельных участков в 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>собственность и в аренду находящихся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в собственности Оленьевского сельского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поселения</w:t>
      </w:r>
      <w:r w:rsidRPr="00085D9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85D98">
        <w:rPr>
          <w:rFonts w:ascii="Times New Roman" w:hAnsi="Times New Roman"/>
          <w:b w:val="0"/>
          <w:sz w:val="24"/>
          <w:szCs w:val="24"/>
        </w:rPr>
        <w:t>из состава земель, собственность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на которые не разграничена, 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085D98">
        <w:rPr>
          <w:rFonts w:ascii="Times New Roman" w:hAnsi="Times New Roman"/>
          <w:b w:val="0"/>
          <w:sz w:val="24"/>
          <w:szCs w:val="24"/>
        </w:rPr>
        <w:t>для целей не связанных со строительством»</w:t>
      </w:r>
    </w:p>
    <w:p w:rsidR="00085D98" w:rsidRPr="00085D98" w:rsidRDefault="00085D98" w:rsidP="00085D98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Форма заявления </w:t>
      </w:r>
    </w:p>
    <w:p w:rsidR="00085D98" w:rsidRPr="00085D98" w:rsidRDefault="00085D98" w:rsidP="00085D98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41EEF" wp14:editId="06237265">
                <wp:simplePos x="0" y="0"/>
                <wp:positionH relativeFrom="column">
                  <wp:posOffset>2967990</wp:posOffset>
                </wp:positionH>
                <wp:positionV relativeFrom="paragraph">
                  <wp:posOffset>121285</wp:posOffset>
                </wp:positionV>
                <wp:extent cx="3086100" cy="3343275"/>
                <wp:effectExtent l="0" t="0" r="0" b="9525"/>
                <wp:wrapNone/>
                <wp:docPr id="232" name="Поле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  <w:b/>
                              </w:rPr>
                              <w:t>Главе администрации Оленьевского</w:t>
                            </w: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  <w:b/>
                              </w:rPr>
                              <w:t>сельского поселения</w:t>
                            </w: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085D98" w:rsidRPr="0012472E" w:rsidRDefault="00085D98" w:rsidP="00085D9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  <w:b/>
                              </w:rPr>
                              <w:t>от</w:t>
                            </w: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__________________________________________________________________________</w:t>
                            </w: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фамилия имя отчество (указать полностью)</w:t>
                            </w: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проживающего</w:t>
                            </w:r>
                            <w:proofErr w:type="gramEnd"/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 xml:space="preserve"> (ей) по адресу: ___________</w:t>
                            </w:r>
                          </w:p>
                          <w:p w:rsidR="00085D98" w:rsidRPr="0012472E" w:rsidRDefault="00085D98" w:rsidP="00085D9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__________________________________________________________________________</w:t>
                            </w:r>
                          </w:p>
                          <w:p w:rsidR="00085D98" w:rsidRPr="0012472E" w:rsidRDefault="00085D98" w:rsidP="00085D9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Паспорт серия _______ № _______________</w:t>
                            </w:r>
                          </w:p>
                          <w:p w:rsidR="00085D98" w:rsidRPr="0012472E" w:rsidRDefault="00085D98" w:rsidP="00085D9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выдан_____________________________________________________________________</w:t>
                            </w:r>
                          </w:p>
                          <w:p w:rsidR="00085D98" w:rsidRPr="0012472E" w:rsidRDefault="00085D98" w:rsidP="00085D9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ИНН_________________________________</w:t>
                            </w:r>
                          </w:p>
                          <w:p w:rsidR="00085D98" w:rsidRPr="0012472E" w:rsidRDefault="00085D98" w:rsidP="00085D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№ телефона (рабочий, домашний, сотовый)</w:t>
                            </w:r>
                          </w:p>
                          <w:p w:rsidR="00085D98" w:rsidRPr="00A0665C" w:rsidRDefault="00085D98" w:rsidP="00085D98">
                            <w:pPr>
                              <w:spacing w:line="360" w:lineRule="auto"/>
                            </w:pPr>
                            <w:r w:rsidRPr="0012472E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__________________________________________________________________________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2" o:spid="_x0000_s1026" type="#_x0000_t202" style="position:absolute;left:0;text-align:left;margin-left:233.7pt;margin-top:9.55pt;width:243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" stroked="f">
                <v:textbox>
                  <w:txbxContent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  <w:b/>
                        </w:rPr>
                        <w:t>Главе администрации Оленьевского</w:t>
                      </w: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  <w:b/>
                        </w:rPr>
                        <w:t>сельского поселения</w:t>
                      </w: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085D98" w:rsidRPr="0012472E" w:rsidRDefault="00085D98" w:rsidP="00085D98">
                      <w:pPr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  <w:b/>
                        </w:rPr>
                        <w:t>от</w:t>
                      </w:r>
                      <w:r w:rsidRPr="0012472E">
                        <w:rPr>
                          <w:rFonts w:ascii="Times New Roman" w:hAnsi="Times New Roman" w:cs="Times New Roman"/>
                        </w:rPr>
                        <w:t>__________________________________________________________________________</w:t>
                      </w: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фамилия имя отчество (указать полностью)</w:t>
                      </w: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12472E">
                        <w:rPr>
                          <w:rFonts w:ascii="Times New Roman" w:hAnsi="Times New Roman" w:cs="Times New Roman"/>
                        </w:rPr>
                        <w:t>проживающего</w:t>
                      </w:r>
                      <w:proofErr w:type="gramEnd"/>
                      <w:r w:rsidRPr="0012472E">
                        <w:rPr>
                          <w:rFonts w:ascii="Times New Roman" w:hAnsi="Times New Roman" w:cs="Times New Roman"/>
                        </w:rPr>
                        <w:t xml:space="preserve"> (ей) по адресу: ___________</w:t>
                      </w:r>
                    </w:p>
                    <w:p w:rsidR="00085D98" w:rsidRPr="0012472E" w:rsidRDefault="00085D98" w:rsidP="00085D98">
                      <w:pPr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__________________________________________________________________________</w:t>
                      </w:r>
                    </w:p>
                    <w:p w:rsidR="00085D98" w:rsidRPr="0012472E" w:rsidRDefault="00085D98" w:rsidP="00085D98">
                      <w:pPr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Паспорт серия _______ № _______________</w:t>
                      </w:r>
                    </w:p>
                    <w:p w:rsidR="00085D98" w:rsidRPr="0012472E" w:rsidRDefault="00085D98" w:rsidP="00085D98">
                      <w:pPr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выдан_____________________________________________________________________</w:t>
                      </w:r>
                    </w:p>
                    <w:p w:rsidR="00085D98" w:rsidRPr="0012472E" w:rsidRDefault="00085D98" w:rsidP="00085D98">
                      <w:pPr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ИНН_________________________________</w:t>
                      </w:r>
                    </w:p>
                    <w:p w:rsidR="00085D98" w:rsidRPr="0012472E" w:rsidRDefault="00085D98" w:rsidP="00085D9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№ телефона (рабочий, домашний, сотовый)</w:t>
                      </w:r>
                    </w:p>
                    <w:p w:rsidR="00085D98" w:rsidRPr="00A0665C" w:rsidRDefault="00085D98" w:rsidP="00085D98">
                      <w:pPr>
                        <w:spacing w:line="360" w:lineRule="auto"/>
                      </w:pPr>
                      <w:r w:rsidRPr="0012472E">
                        <w:rPr>
                          <w:rFonts w:ascii="Times New Roman" w:hAnsi="Times New Roman" w:cs="Times New Roman"/>
                        </w:rPr>
                        <w:t>__________________________________________________________________________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85D98" w:rsidRPr="00085D98" w:rsidRDefault="00085D98" w:rsidP="00085D98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D98" w:rsidRPr="00085D98" w:rsidRDefault="00085D98" w:rsidP="00085D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85D98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085D98"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085D98" w:rsidRPr="00085D98" w:rsidRDefault="00085D98" w:rsidP="00085D98">
      <w:pPr>
        <w:ind w:firstLine="900"/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Прошу предоставить  земельный участок в собственность (аренду), для целей не связанных со строительством расположенный по адресу: ______________________________________________________________________</w:t>
      </w:r>
    </w:p>
    <w:p w:rsidR="00085D98" w:rsidRPr="00085D98" w:rsidRDefault="00085D98" w:rsidP="00085D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площадью _________ </w:t>
      </w:r>
      <w:proofErr w:type="spellStart"/>
      <w:r w:rsidRPr="00085D9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85D98">
        <w:rPr>
          <w:rFonts w:ascii="Times New Roman" w:hAnsi="Times New Roman" w:cs="Times New Roman"/>
          <w:sz w:val="24"/>
          <w:szCs w:val="24"/>
        </w:rPr>
        <w:t xml:space="preserve">.  На земельном участке </w:t>
      </w:r>
      <w:proofErr w:type="gramStart"/>
      <w:r w:rsidRPr="00085D98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085D98">
        <w:rPr>
          <w:rFonts w:ascii="Times New Roman" w:hAnsi="Times New Roman" w:cs="Times New Roman"/>
          <w:sz w:val="24"/>
          <w:szCs w:val="24"/>
        </w:rPr>
        <w:t xml:space="preserve">____    </w:t>
      </w:r>
      <w:proofErr w:type="spellStart"/>
      <w:r w:rsidRPr="00085D98">
        <w:rPr>
          <w:rFonts w:ascii="Times New Roman" w:hAnsi="Times New Roman" w:cs="Times New Roman"/>
          <w:sz w:val="24"/>
          <w:szCs w:val="24"/>
        </w:rPr>
        <w:t>принадлежащ</w:t>
      </w:r>
      <w:proofErr w:type="spellEnd"/>
      <w:r w:rsidRPr="00085D98">
        <w:rPr>
          <w:rFonts w:ascii="Times New Roman" w:hAnsi="Times New Roman" w:cs="Times New Roman"/>
          <w:sz w:val="24"/>
          <w:szCs w:val="24"/>
        </w:rPr>
        <w:t>__ мне</w:t>
      </w:r>
    </w:p>
    <w:p w:rsidR="00085D98" w:rsidRPr="00085D98" w:rsidRDefault="00085D98" w:rsidP="00085D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5D98">
        <w:rPr>
          <w:rFonts w:ascii="Times New Roman" w:hAnsi="Times New Roman" w:cs="Times New Roman"/>
          <w:sz w:val="24"/>
          <w:szCs w:val="24"/>
        </w:rPr>
        <w:t xml:space="preserve">на праве собственности(_______________________________________________________ </w:t>
      </w:r>
      <w:proofErr w:type="gramEnd"/>
    </w:p>
    <w:p w:rsidR="00085D98" w:rsidRPr="00085D98" w:rsidRDefault="00085D98" w:rsidP="00085D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_____________________________________________________________________________)</w:t>
      </w:r>
    </w:p>
    <w:p w:rsidR="00085D98" w:rsidRPr="00085D98" w:rsidRDefault="00085D98" w:rsidP="00085D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Земельный участок в настоящее время находится на праве__________________________</w:t>
      </w:r>
    </w:p>
    <w:p w:rsidR="00085D98" w:rsidRPr="00085D98" w:rsidRDefault="00085D98" w:rsidP="00085D98">
      <w:pPr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  <w:u w:val="single"/>
        </w:rPr>
      </w:pPr>
      <w:r w:rsidRPr="00085D98">
        <w:rPr>
          <w:rFonts w:ascii="Times New Roman" w:hAnsi="Times New Roman" w:cs="Times New Roman"/>
          <w:sz w:val="24"/>
          <w:szCs w:val="24"/>
          <w:u w:val="single"/>
        </w:rPr>
        <w:t xml:space="preserve">ПРИЛОЖЕНИЯ: 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1.__________________ __________ _____________________ ________________________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</w:t>
      </w: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</w:p>
    <w:p w:rsidR="00085D98" w:rsidRPr="00085D98" w:rsidRDefault="00085D98" w:rsidP="00085D98">
      <w:pPr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_______________                                                                  _____________ (_______________)</w:t>
      </w:r>
    </w:p>
    <w:p w:rsidR="00085D98" w:rsidRPr="00085D98" w:rsidRDefault="00085D98" w:rsidP="00085D98">
      <w:pPr>
        <w:rPr>
          <w:rFonts w:ascii="Times New Roman" w:hAnsi="Times New Roman" w:cs="Times New Roman"/>
          <w:i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                         </w:t>
      </w:r>
      <w:r w:rsidRPr="00085D98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bookmarkStart w:id="0" w:name="_GoBack"/>
      <w:bookmarkEnd w:id="0"/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085D98" w:rsidRPr="00085D98" w:rsidRDefault="00085D98" w:rsidP="00085D98">
      <w:pPr>
        <w:autoSpaceDE w:val="0"/>
        <w:ind w:left="5068"/>
        <w:jc w:val="right"/>
        <w:rPr>
          <w:rFonts w:ascii="Times New Roman" w:hAnsi="Times New Roman" w:cs="Times New Roman"/>
          <w:sz w:val="24"/>
          <w:szCs w:val="24"/>
        </w:rPr>
      </w:pPr>
      <w:r w:rsidRPr="00085D9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«Предоставление земельных участков в 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>собственность и в аренду находящихся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в собственности Оленьевского сельского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поселения</w:t>
      </w:r>
      <w:r w:rsidRPr="00085D9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85D98">
        <w:rPr>
          <w:rFonts w:ascii="Times New Roman" w:hAnsi="Times New Roman"/>
          <w:b w:val="0"/>
          <w:sz w:val="24"/>
          <w:szCs w:val="24"/>
        </w:rPr>
        <w:t>из состава земель, собственность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085D98">
        <w:rPr>
          <w:rFonts w:ascii="Times New Roman" w:hAnsi="Times New Roman"/>
          <w:b w:val="0"/>
          <w:sz w:val="24"/>
          <w:szCs w:val="24"/>
        </w:rPr>
        <w:t xml:space="preserve"> на которые не разграничена, </w:t>
      </w:r>
    </w:p>
    <w:p w:rsidR="00085D98" w:rsidRPr="00085D98" w:rsidRDefault="00085D98" w:rsidP="00085D98">
      <w:pPr>
        <w:pStyle w:val="3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085D98">
        <w:rPr>
          <w:rFonts w:ascii="Times New Roman" w:hAnsi="Times New Roman"/>
          <w:b w:val="0"/>
          <w:sz w:val="24"/>
          <w:szCs w:val="24"/>
        </w:rPr>
        <w:t>для целей не связанных со строительством»</w:t>
      </w:r>
    </w:p>
    <w:p w:rsidR="00085D98" w:rsidRPr="00085D98" w:rsidRDefault="00085D98" w:rsidP="00085D98">
      <w:pPr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D98" w:rsidRPr="00085D98" w:rsidRDefault="00085D98" w:rsidP="00085D98">
      <w:pPr>
        <w:ind w:firstLine="53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b/>
          <w:color w:val="000000"/>
          <w:sz w:val="24"/>
          <w:szCs w:val="24"/>
        </w:rPr>
        <w:t>Блок схема последовательности действий</w:t>
      </w:r>
    </w:p>
    <w:p w:rsidR="00085D98" w:rsidRPr="00085D98" w:rsidRDefault="00085D98" w:rsidP="00085D98">
      <w:pPr>
        <w:ind w:firstLine="53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98" w:rsidRPr="00085D98" w:rsidRDefault="00085D98" w:rsidP="00085D98">
      <w:pPr>
        <w:ind w:firstLine="539"/>
        <w:rPr>
          <w:rFonts w:ascii="Times New Roman" w:hAnsi="Times New Roman" w:cs="Times New Roman"/>
          <w:color w:val="666666"/>
          <w:sz w:val="24"/>
          <w:szCs w:val="24"/>
        </w:rPr>
      </w:pPr>
    </w:p>
    <w:tbl>
      <w:tblPr>
        <w:tblW w:w="0" w:type="auto"/>
        <w:tblInd w:w="2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</w:tblGrid>
      <w:tr w:rsidR="00085D98" w:rsidRPr="00085D98" w:rsidTr="00482B43">
        <w:trPr>
          <w:trHeight w:val="364"/>
        </w:trPr>
        <w:tc>
          <w:tcPr>
            <w:tcW w:w="4542" w:type="dxa"/>
          </w:tcPr>
          <w:p w:rsidR="00085D98" w:rsidRPr="00085D98" w:rsidRDefault="00085D98" w:rsidP="00482B43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666666"/>
                <w:sz w:val="24"/>
                <w:szCs w:val="24"/>
              </w:rPr>
              <w:t xml:space="preserve">      </w:t>
            </w:r>
            <w:r w:rsidRPr="00085D98">
              <w:rPr>
                <w:rFonts w:ascii="Times New Roman" w:hAnsi="Times New Roman" w:cs="Times New Roman"/>
                <w:sz w:val="24"/>
                <w:szCs w:val="24"/>
              </w:rPr>
              <w:t>обращение заявителя</w:t>
            </w:r>
          </w:p>
        </w:tc>
      </w:tr>
    </w:tbl>
    <w:p w:rsidR="00085D98" w:rsidRPr="00085D98" w:rsidRDefault="00085D98" w:rsidP="00085D98">
      <w:pPr>
        <w:ind w:firstLine="539"/>
        <w:rPr>
          <w:rFonts w:ascii="Times New Roman" w:hAnsi="Times New Roman" w:cs="Times New Roman"/>
          <w:color w:val="666666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66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2C5B9" wp14:editId="5F37F18B">
                <wp:simplePos x="0" y="0"/>
                <wp:positionH relativeFrom="column">
                  <wp:posOffset>3209290</wp:posOffset>
                </wp:positionH>
                <wp:positionV relativeFrom="paragraph">
                  <wp:posOffset>100330</wp:posOffset>
                </wp:positionV>
                <wp:extent cx="0" cy="200660"/>
                <wp:effectExtent l="61595" t="13970" r="52705" b="23495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1" o:spid="_x0000_s1026" type="#_x0000_t32" style="position:absolute;margin-left:252.7pt;margin-top:7.9pt;width:0;height:1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ind w:firstLine="539"/>
        <w:rPr>
          <w:rFonts w:ascii="Times New Roman" w:hAnsi="Times New Roman" w:cs="Times New Roman"/>
          <w:color w:val="666666"/>
          <w:sz w:val="24"/>
          <w:szCs w:val="24"/>
        </w:rPr>
      </w:pP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tbl>
      <w:tblPr>
        <w:tblW w:w="0" w:type="auto"/>
        <w:tblInd w:w="2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</w:tblGrid>
      <w:tr w:rsidR="00085D98" w:rsidRPr="00085D98" w:rsidTr="00482B43">
        <w:trPr>
          <w:trHeight w:val="364"/>
        </w:trPr>
        <w:tc>
          <w:tcPr>
            <w:tcW w:w="4526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Прием и регистрация заявления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A4933" wp14:editId="5716EBFD">
                <wp:simplePos x="0" y="0"/>
                <wp:positionH relativeFrom="column">
                  <wp:posOffset>3209290</wp:posOffset>
                </wp:positionH>
                <wp:positionV relativeFrom="paragraph">
                  <wp:posOffset>52705</wp:posOffset>
                </wp:positionV>
                <wp:extent cx="0" cy="100330"/>
                <wp:effectExtent l="61595" t="5080" r="52705" b="18415"/>
                <wp:wrapNone/>
                <wp:docPr id="230" name="Прямая со стрелкой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0" o:spid="_x0000_s1026" type="#_x0000_t32" style="position:absolute;margin-left:252.7pt;margin-top:4.15pt;width:0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</w:tblGrid>
      <w:tr w:rsidR="00085D98" w:rsidRPr="00085D98" w:rsidTr="00482B43">
        <w:trPr>
          <w:trHeight w:val="237"/>
        </w:trPr>
        <w:tc>
          <w:tcPr>
            <w:tcW w:w="4542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документов на соответствие требованиям действующего законодательства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8272C" wp14:editId="27B3982E">
                <wp:simplePos x="0" y="0"/>
                <wp:positionH relativeFrom="column">
                  <wp:posOffset>3209290</wp:posOffset>
                </wp:positionH>
                <wp:positionV relativeFrom="paragraph">
                  <wp:posOffset>55245</wp:posOffset>
                </wp:positionV>
                <wp:extent cx="0" cy="241300"/>
                <wp:effectExtent l="61595" t="10795" r="52705" b="14605"/>
                <wp:wrapNone/>
                <wp:docPr id="229" name="Прямая со стрелкой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9" o:spid="_x0000_s1026" type="#_x0000_t32" style="position:absolute;margin-left:252.7pt;margin-top:4.35pt;width:0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</w:tblGrid>
      <w:tr w:rsidR="00085D98" w:rsidRPr="00085D98" w:rsidTr="00482B43">
        <w:trPr>
          <w:trHeight w:val="237"/>
        </w:trPr>
        <w:tc>
          <w:tcPr>
            <w:tcW w:w="4526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распоряжения Администрации об утверждении схемы на кадастровом паспорте (кадастровой карте) территории.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1E458" wp14:editId="0801D053">
                <wp:simplePos x="0" y="0"/>
                <wp:positionH relativeFrom="column">
                  <wp:posOffset>3209290</wp:posOffset>
                </wp:positionH>
                <wp:positionV relativeFrom="paragraph">
                  <wp:posOffset>50165</wp:posOffset>
                </wp:positionV>
                <wp:extent cx="635" cy="210820"/>
                <wp:effectExtent l="52070" t="8255" r="61595" b="19050"/>
                <wp:wrapNone/>
                <wp:docPr id="228" name="Прямая со стрелкой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8" o:spid="_x0000_s1026" type="#_x0000_t32" style="position:absolute;margin-left:252.7pt;margin-top:3.95pt;width:.0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</w:tblGrid>
      <w:tr w:rsidR="00085D98" w:rsidRPr="00085D98" w:rsidTr="00482B43">
        <w:trPr>
          <w:trHeight w:val="332"/>
        </w:trPr>
        <w:tc>
          <w:tcPr>
            <w:tcW w:w="4542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и получение кадастрового паспорта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A1B726" wp14:editId="7EFC1314">
                <wp:simplePos x="0" y="0"/>
                <wp:positionH relativeFrom="column">
                  <wp:posOffset>3209925</wp:posOffset>
                </wp:positionH>
                <wp:positionV relativeFrom="paragraph">
                  <wp:posOffset>60325</wp:posOffset>
                </wp:positionV>
                <wp:extent cx="0" cy="271780"/>
                <wp:effectExtent l="52705" t="8255" r="61595" b="15240"/>
                <wp:wrapNone/>
                <wp:docPr id="227" name="Прямая со стрелкой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7" o:spid="_x0000_s1026" type="#_x0000_t32" style="position:absolute;margin-left:252.75pt;margin-top:4.75pt;width:0;height:2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">
                <v:stroke endarrow="block"/>
              </v:shape>
            </w:pict>
          </mc:Fallback>
        </mc:AlternateContent>
      </w:r>
    </w:p>
    <w:tbl>
      <w:tblPr>
        <w:tblW w:w="0" w:type="auto"/>
        <w:tblInd w:w="2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</w:tblGrid>
      <w:tr w:rsidR="00085D98" w:rsidRPr="00085D98" w:rsidTr="00482B43">
        <w:trPr>
          <w:trHeight w:val="316"/>
        </w:trPr>
        <w:tc>
          <w:tcPr>
            <w:tcW w:w="4510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74E426" wp14:editId="4A613F46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377190</wp:posOffset>
                      </wp:positionV>
                      <wp:extent cx="200660" cy="551815"/>
                      <wp:effectExtent l="7620" t="7620" r="58420" b="31115"/>
                      <wp:wrapNone/>
                      <wp:docPr id="226" name="Прямая со стрелкой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660" cy="551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6" o:spid="_x0000_s1026" type="#_x0000_t32" style="position:absolute;margin-left:224.85pt;margin-top:29.7pt;width:15.8pt;height:4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C5467C" wp14:editId="1E2DC5A9">
                      <wp:simplePos x="0" y="0"/>
                      <wp:positionH relativeFrom="column">
                        <wp:posOffset>-892810</wp:posOffset>
                      </wp:positionH>
                      <wp:positionV relativeFrom="paragraph">
                        <wp:posOffset>186055</wp:posOffset>
                      </wp:positionV>
                      <wp:extent cx="733425" cy="422275"/>
                      <wp:effectExtent l="40640" t="6985" r="6985" b="56515"/>
                      <wp:wrapNone/>
                      <wp:docPr id="225" name="Прямая со стрелкой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33425" cy="422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5" o:spid="_x0000_s1026" type="#_x0000_t32" style="position:absolute;margin-left:-70.3pt;margin-top:14.65pt;width:57.75pt;height:33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Администрацией решения о предоставлении земельного участка на торгах или без торгов.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9"/>
      </w:tblGrid>
      <w:tr w:rsidR="00085D98" w:rsidRPr="00085D98" w:rsidTr="00482B43">
        <w:trPr>
          <w:trHeight w:val="807"/>
        </w:trPr>
        <w:tc>
          <w:tcPr>
            <w:tcW w:w="3339" w:type="dxa"/>
          </w:tcPr>
          <w:p w:rsidR="00085D98" w:rsidRPr="00085D98" w:rsidRDefault="00085D98" w:rsidP="00482B43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Публикация в СМИ о наличии участка через 30 дней</w:t>
            </w:r>
          </w:p>
          <w:p w:rsidR="00085D98" w:rsidRPr="00085D98" w:rsidRDefault="00085D98" w:rsidP="00482B43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04AA3A" wp14:editId="17035800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179070</wp:posOffset>
                      </wp:positionV>
                      <wp:extent cx="0" cy="582930"/>
                      <wp:effectExtent l="56515" t="8890" r="57785" b="17780"/>
                      <wp:wrapNone/>
                      <wp:docPr id="224" name="Прямая со стрелкой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82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4" o:spid="_x0000_s1026" type="#_x0000_t32" style="position:absolute;margin-left:79.25pt;margin-top:14.1pt;width:0;height:4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53C52C" wp14:editId="06C02CA3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59690</wp:posOffset>
                      </wp:positionV>
                      <wp:extent cx="582930" cy="300355"/>
                      <wp:effectExtent l="7620" t="13335" r="38100" b="57785"/>
                      <wp:wrapNone/>
                      <wp:docPr id="223" name="Прямая со стрелкой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930" cy="300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3" o:spid="_x0000_s1026" type="#_x0000_t32" style="position:absolute;margin-left:163.9pt;margin-top:4.7pt;width:45.9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X="7467" w:tblpY="-6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4"/>
      </w:tblGrid>
      <w:tr w:rsidR="00085D98" w:rsidRPr="00085D98" w:rsidTr="00482B43">
        <w:trPr>
          <w:trHeight w:val="285"/>
        </w:trPr>
        <w:tc>
          <w:tcPr>
            <w:tcW w:w="1424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7D223D" wp14:editId="7C973A66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236855</wp:posOffset>
                      </wp:positionV>
                      <wp:extent cx="635" cy="502920"/>
                      <wp:effectExtent l="53975" t="12700" r="59690" b="17780"/>
                      <wp:wrapNone/>
                      <wp:docPr id="222" name="Прямая со стрелкой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0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2" o:spid="_x0000_s1026" type="#_x0000_t32" style="position:absolute;margin-left:28.05pt;margin-top:18.65pt;width:.05pt;height:3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аукциона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X="4508" w:tblpY="-7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9"/>
      </w:tblGrid>
      <w:tr w:rsidR="00085D98" w:rsidRPr="00085D98" w:rsidTr="00482B43">
        <w:trPr>
          <w:trHeight w:val="332"/>
        </w:trPr>
        <w:tc>
          <w:tcPr>
            <w:tcW w:w="1709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A85CC1" wp14:editId="65FB4223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-10795</wp:posOffset>
                      </wp:positionV>
                      <wp:extent cx="652780" cy="98425"/>
                      <wp:effectExtent l="13335" t="56515" r="29210" b="6985"/>
                      <wp:wrapNone/>
                      <wp:docPr id="221" name="Прямая со стрелкой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2780" cy="98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1" o:spid="_x0000_s1026" type="#_x0000_t32" style="position:absolute;margin-left:83.55pt;margin-top:-.85pt;width:51.4pt;height:7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имеются заявки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1"/>
      </w:tblGrid>
      <w:tr w:rsidR="00085D98" w:rsidRPr="00085D98" w:rsidTr="00482B43">
        <w:trPr>
          <w:trHeight w:val="585"/>
        </w:trPr>
        <w:tc>
          <w:tcPr>
            <w:tcW w:w="3371" w:type="dxa"/>
          </w:tcPr>
          <w:p w:rsidR="00085D98" w:rsidRPr="00085D98" w:rsidRDefault="00085D98" w:rsidP="00482B43">
            <w:pPr>
              <w:ind w:left="-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5D98" w:rsidRPr="00085D98" w:rsidRDefault="00085D98" w:rsidP="00482B43">
            <w:pPr>
              <w:ind w:left="-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251360" wp14:editId="706541D5">
                      <wp:simplePos x="0" y="0"/>
                      <wp:positionH relativeFrom="column">
                        <wp:posOffset>5015230</wp:posOffset>
                      </wp:positionH>
                      <wp:positionV relativeFrom="paragraph">
                        <wp:posOffset>88900</wp:posOffset>
                      </wp:positionV>
                      <wp:extent cx="0" cy="542925"/>
                      <wp:effectExtent l="54610" t="7620" r="59690" b="20955"/>
                      <wp:wrapNone/>
                      <wp:docPr id="220" name="Прямая со стрелкой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0" o:spid="_x0000_s1026" type="#_x0000_t32" style="position:absolute;margin-left:394.9pt;margin-top:7pt;width:0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При отсутствии заявок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9B813C" wp14:editId="23B9DA8D">
                <wp:simplePos x="0" y="0"/>
                <wp:positionH relativeFrom="column">
                  <wp:posOffset>1099185</wp:posOffset>
                </wp:positionH>
                <wp:positionV relativeFrom="paragraph">
                  <wp:posOffset>38735</wp:posOffset>
                </wp:positionV>
                <wp:extent cx="0" cy="321945"/>
                <wp:effectExtent l="56515" t="12065" r="57785" b="18415"/>
                <wp:wrapNone/>
                <wp:docPr id="219" name="Прямая со стрелкой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9" o:spid="_x0000_s1026" type="#_x0000_t32" style="position:absolute;margin-left:86.55pt;margin-top:3.05pt;width:0;height:2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tblpX="7008" w:tblpY="-10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5"/>
      </w:tblGrid>
      <w:tr w:rsidR="00085D98" w:rsidRPr="00085D98" w:rsidTr="00482B43">
        <w:trPr>
          <w:trHeight w:val="380"/>
        </w:trPr>
        <w:tc>
          <w:tcPr>
            <w:tcW w:w="2295" w:type="dxa"/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аукциона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1"/>
      </w:tblGrid>
      <w:tr w:rsidR="00085D98" w:rsidRPr="00085D98" w:rsidTr="00482B43">
        <w:trPr>
          <w:trHeight w:val="190"/>
        </w:trPr>
        <w:tc>
          <w:tcPr>
            <w:tcW w:w="3371" w:type="dxa"/>
          </w:tcPr>
          <w:p w:rsidR="00085D98" w:rsidRPr="00085D98" w:rsidRDefault="00085D98" w:rsidP="00482B43">
            <w:pPr>
              <w:ind w:left="-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распоряжения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D98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022186" wp14:editId="68CCE466">
                <wp:simplePos x="0" y="0"/>
                <wp:positionH relativeFrom="column">
                  <wp:posOffset>1100455</wp:posOffset>
                </wp:positionH>
                <wp:positionV relativeFrom="paragraph">
                  <wp:posOffset>79375</wp:posOffset>
                </wp:positionV>
                <wp:extent cx="0" cy="308610"/>
                <wp:effectExtent l="57785" t="10795" r="56515" b="23495"/>
                <wp:wrapNone/>
                <wp:docPr id="218" name="Прямая со стрелкой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8" o:spid="_x0000_s1026" type="#_x0000_t32" style="position:absolute;margin-left:86.65pt;margin-top:6.25pt;width:0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YbHYwIAAHkEAAAOAAAAZHJzL2Uyb0RvYy54bWysVEtu2zAQ3RfoHQjuHUmO4zq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">
                <v:stroke endarrow="block"/>
              </v:shape>
            </w:pict>
          </mc:Fallback>
        </mc:AlternateContent>
      </w:r>
    </w:p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8"/>
        <w:gridCol w:w="3150"/>
        <w:gridCol w:w="2969"/>
      </w:tblGrid>
      <w:tr w:rsidR="00085D98" w:rsidRPr="00085D98" w:rsidTr="00482B43">
        <w:trPr>
          <w:trHeight w:val="459"/>
        </w:trPr>
        <w:tc>
          <w:tcPr>
            <w:tcW w:w="3386" w:type="dxa"/>
          </w:tcPr>
          <w:p w:rsidR="00085D98" w:rsidRPr="00085D98" w:rsidRDefault="00085D98" w:rsidP="00482B43">
            <w:pPr>
              <w:ind w:left="-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7630B47" wp14:editId="4DB45DB0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569595</wp:posOffset>
                      </wp:positionV>
                      <wp:extent cx="533400" cy="397510"/>
                      <wp:effectExtent l="10795" t="11430" r="46355" b="57785"/>
                      <wp:wrapNone/>
                      <wp:docPr id="217" name="Прямая со стрелко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397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7" o:spid="_x0000_s1026" type="#_x0000_t32" style="position:absolute;margin-left:99pt;margin-top:44.85pt;width:42pt;height:3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договора аренды, регистрация в </w: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журнале.</w:t>
            </w:r>
          </w:p>
        </w:tc>
        <w:tc>
          <w:tcPr>
            <w:tcW w:w="3228" w:type="dxa"/>
            <w:tcBorders>
              <w:top w:val="nil"/>
              <w:bottom w:val="nil"/>
            </w:tcBorders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:rsidR="00085D98" w:rsidRPr="00085D98" w:rsidRDefault="00085D98" w:rsidP="00482B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7AF9F0" wp14:editId="57D32D39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569595</wp:posOffset>
                      </wp:positionV>
                      <wp:extent cx="602615" cy="397510"/>
                      <wp:effectExtent l="41910" t="11430" r="12700" b="57785"/>
                      <wp:wrapNone/>
                      <wp:docPr id="216" name="Прямая со стрелкой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02615" cy="397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6" o:spid="_x0000_s1026" type="#_x0000_t32" style="position:absolute;margin-left:17.5pt;margin-top:44.85pt;width:47.45pt;height:31.3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">
                      <v:stroke endarrow="block"/>
                    </v:shape>
                  </w:pict>
                </mc:Fallback>
              </mc:AlternateConten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договора купли-продажи, аренды, </w:t>
            </w: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регистрация в журнале (возмещение затрат победителю торгов).</w:t>
            </w:r>
          </w:p>
        </w:tc>
      </w:tr>
    </w:tbl>
    <w:p w:rsidR="00085D98" w:rsidRPr="00085D98" w:rsidRDefault="00085D98" w:rsidP="00085D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3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3"/>
      </w:tblGrid>
      <w:tr w:rsidR="00085D98" w:rsidRPr="00085D98" w:rsidTr="00482B43">
        <w:trPr>
          <w:trHeight w:val="511"/>
        </w:trPr>
        <w:tc>
          <w:tcPr>
            <w:tcW w:w="2833" w:type="dxa"/>
            <w:tcBorders>
              <w:bottom w:val="single" w:sz="4" w:space="0" w:color="auto"/>
            </w:tcBorders>
          </w:tcPr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Выдача документов    </w:t>
            </w:r>
          </w:p>
          <w:p w:rsidR="00085D98" w:rsidRPr="00085D98" w:rsidRDefault="00085D98" w:rsidP="00482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заявителю</w:t>
            </w:r>
          </w:p>
        </w:tc>
      </w:tr>
    </w:tbl>
    <w:p w:rsidR="00EE6F0D" w:rsidRDefault="00EE6F0D"/>
    <w:sectPr w:rsidR="00EE6F0D" w:rsidSect="00085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938"/>
    <w:multiLevelType w:val="hybridMultilevel"/>
    <w:tmpl w:val="412EE5CE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C496F"/>
    <w:multiLevelType w:val="hybridMultilevel"/>
    <w:tmpl w:val="F1748BD4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60D7D"/>
    <w:multiLevelType w:val="multilevel"/>
    <w:tmpl w:val="6E948C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>
    <w:nsid w:val="28631E8C"/>
    <w:multiLevelType w:val="multilevel"/>
    <w:tmpl w:val="1F2C40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sz w:val="24"/>
      </w:rPr>
    </w:lvl>
  </w:abstractNum>
  <w:abstractNum w:abstractNumId="4">
    <w:nsid w:val="4C657680"/>
    <w:multiLevelType w:val="multilevel"/>
    <w:tmpl w:val="7ED2B2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56717D3B"/>
    <w:multiLevelType w:val="hybridMultilevel"/>
    <w:tmpl w:val="8FA0966C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31986"/>
    <w:multiLevelType w:val="multilevel"/>
    <w:tmpl w:val="AFC8334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="Times New Roman" w:hint="default"/>
      </w:rPr>
    </w:lvl>
  </w:abstractNum>
  <w:abstractNum w:abstractNumId="7">
    <w:nsid w:val="77054F65"/>
    <w:multiLevelType w:val="hybridMultilevel"/>
    <w:tmpl w:val="5672A6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F7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85D98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06DF7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D9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D9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 w:cs="Times New Roman"/>
      <w:b/>
      <w:i/>
      <w:iCs/>
      <w:kern w:val="0"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85D98"/>
    <w:pPr>
      <w:keepNext/>
      <w:suppressAutoHyphens/>
      <w:spacing w:before="240" w:after="60"/>
      <w:outlineLvl w:val="2"/>
    </w:pPr>
    <w:rPr>
      <w:rFonts w:ascii="Cambria" w:hAnsi="Cambria" w:cs="Times New Roman"/>
      <w:b/>
      <w:kern w:val="0"/>
      <w:sz w:val="26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D98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D98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styleId="a3">
    <w:name w:val="Hyperlink"/>
    <w:basedOn w:val="a0"/>
    <w:unhideWhenUsed/>
    <w:rsid w:val="00085D98"/>
    <w:rPr>
      <w:color w:val="0000FF"/>
      <w:u w:val="single"/>
    </w:rPr>
  </w:style>
  <w:style w:type="paragraph" w:customStyle="1" w:styleId="ConsPlusNormal">
    <w:name w:val="ConsPlusNormal"/>
    <w:link w:val="ConsPlusNormal0"/>
    <w:rsid w:val="00085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D9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085D98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D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D9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D9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D9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 w:cs="Times New Roman"/>
      <w:b/>
      <w:i/>
      <w:iCs/>
      <w:kern w:val="0"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85D98"/>
    <w:pPr>
      <w:keepNext/>
      <w:suppressAutoHyphens/>
      <w:spacing w:before="240" w:after="60"/>
      <w:outlineLvl w:val="2"/>
    </w:pPr>
    <w:rPr>
      <w:rFonts w:ascii="Cambria" w:hAnsi="Cambria" w:cs="Times New Roman"/>
      <w:b/>
      <w:kern w:val="0"/>
      <w:sz w:val="26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D98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D98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styleId="a3">
    <w:name w:val="Hyperlink"/>
    <w:basedOn w:val="a0"/>
    <w:unhideWhenUsed/>
    <w:rsid w:val="00085D98"/>
    <w:rPr>
      <w:color w:val="0000FF"/>
      <w:u w:val="single"/>
    </w:rPr>
  </w:style>
  <w:style w:type="paragraph" w:customStyle="1" w:styleId="ConsPlusNormal">
    <w:name w:val="ConsPlusNormal"/>
    <w:link w:val="ConsPlusNormal0"/>
    <w:rsid w:val="00085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D9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085D98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D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D9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750D5EFC46CB74E6E4777F6405FADC9E5AE52CDE6C50719B510FF94tCwF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68750D5EFC46CB74E6E4777F6405FADC9E5AE5DCCE4C50719B510FF94tCwF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7-41-33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2783DC66BBADBB14E96C62865066B2C777150E5C912567F70E7679F8B70164F400C77D43FA07BFfC3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4898</Words>
  <Characters>27924</Characters>
  <Application>Microsoft Office Word</Application>
  <DocSecurity>0</DocSecurity>
  <Lines>232</Lines>
  <Paragraphs>65</Paragraphs>
  <ScaleCrop>false</ScaleCrop>
  <Company/>
  <LinksUpToDate>false</LinksUpToDate>
  <CharactersWithSpaces>32757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2015-05-29T06:52:00Z</dcterms:created>
  <dcterms:modified xsi:type="dcterms:W3CDTF">2015-05-29T06:54:00Z</dcterms:modified>
</cp:coreProperties>
</file>